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00A" w:rsidRDefault="0099100A" w:rsidP="00E96471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99100A" w:rsidRDefault="0099100A" w:rsidP="00E9647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99100A" w:rsidRDefault="0099100A" w:rsidP="00E964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99100A" w:rsidRDefault="0099100A" w:rsidP="00E96471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99100A" w:rsidRDefault="0099100A" w:rsidP="00E9647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11Број 06-2/</w:t>
      </w:r>
      <w:r w:rsidR="00FA3A5C">
        <w:rPr>
          <w:rFonts w:ascii="Times New Roman" w:hAnsi="Times New Roman"/>
          <w:sz w:val="24"/>
          <w:szCs w:val="24"/>
          <w:lang w:val="sr-Cyrl-RS"/>
        </w:rPr>
        <w:t>172-25</w:t>
      </w:r>
    </w:p>
    <w:p w:rsidR="0099100A" w:rsidRDefault="00FA3A5C" w:rsidP="00E9647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16</w:t>
      </w:r>
      <w:r w:rsidR="00642724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новембар</w:t>
      </w:r>
      <w:r w:rsidR="0099100A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="0099100A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99100A" w:rsidRPr="004927BE" w:rsidRDefault="0099100A" w:rsidP="00E9647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99100A" w:rsidRDefault="0099100A" w:rsidP="00E96471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2073E" w:rsidRPr="00C64D37" w:rsidRDefault="00C2073E" w:rsidP="00E96471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100A" w:rsidRPr="00C64D37" w:rsidRDefault="0099100A" w:rsidP="00E964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C64D37">
        <w:rPr>
          <w:rFonts w:ascii="Times New Roman" w:eastAsia="Times New Roman" w:hAnsi="Times New Roman"/>
          <w:sz w:val="24"/>
          <w:szCs w:val="24"/>
        </w:rPr>
        <w:t>ЗАПИСНИК</w:t>
      </w:r>
    </w:p>
    <w:p w:rsidR="0099100A" w:rsidRPr="00C64D37" w:rsidRDefault="00C41362" w:rsidP="00E9647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35.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СЕДНИЦЕ ОДБОРА ЗА ФИНАНСИЈЕ,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РЕПУБЛИЧКИ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 xml:space="preserve"> БУЏЕТ И КОНТРОЛУ ТРОШЕЊА ЈАВНИХ СРЕДСТАВА,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ОДРЖАНЕ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16. НОВЕМБРА 2025</w:t>
      </w:r>
      <w:r w:rsidR="0099100A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 w:rsidR="0099100A" w:rsidRPr="00C64D37">
        <w:rPr>
          <w:rFonts w:ascii="Times New Roman" w:eastAsia="Times New Roman" w:hAnsi="Times New Roman"/>
          <w:sz w:val="24"/>
          <w:szCs w:val="24"/>
        </w:rPr>
        <w:t>ГОДИНЕ</w:t>
      </w:r>
    </w:p>
    <w:p w:rsidR="0034528E" w:rsidRDefault="0034528E" w:rsidP="003452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2073E" w:rsidRDefault="00C2073E" w:rsidP="003452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4528E" w:rsidRDefault="0034528E" w:rsidP="003452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34528E" w:rsidRDefault="0099100A" w:rsidP="0034528E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64D37">
        <w:rPr>
          <w:rFonts w:ascii="Times New Roman" w:eastAsia="Times New Roman" w:hAnsi="Times New Roman"/>
          <w:sz w:val="24"/>
          <w:szCs w:val="24"/>
          <w:lang w:val="sr-Cyrl-RS"/>
        </w:rPr>
        <w:t>Седница је почела у 1</w:t>
      </w:r>
      <w:r w:rsidR="00C41362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,00 часова. </w:t>
      </w:r>
    </w:p>
    <w:p w:rsidR="0034528E" w:rsidRDefault="0099100A" w:rsidP="0034528E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64D37">
        <w:rPr>
          <w:rFonts w:ascii="Times New Roman" w:eastAsia="Times New Roman" w:hAnsi="Times New Roman"/>
          <w:sz w:val="24"/>
          <w:szCs w:val="24"/>
          <w:lang w:val="sr-Cyrl-RS"/>
        </w:rPr>
        <w:t>Седници је председава</w:t>
      </w:r>
      <w:r w:rsidR="00642724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о </w:t>
      </w:r>
      <w:r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42724" w:rsidRPr="00C64D37">
        <w:rPr>
          <w:rFonts w:ascii="Times New Roman" w:eastAsia="Times New Roman" w:hAnsi="Times New Roman"/>
          <w:sz w:val="24"/>
          <w:szCs w:val="24"/>
          <w:lang w:val="sr-Cyrl-RS"/>
        </w:rPr>
        <w:t>Верољуб Арсић</w:t>
      </w:r>
      <w:r w:rsidRPr="00C64D37">
        <w:rPr>
          <w:rFonts w:ascii="Times New Roman" w:eastAsia="Times New Roman" w:hAnsi="Times New Roman"/>
          <w:sz w:val="24"/>
          <w:szCs w:val="24"/>
          <w:lang w:val="sr-Cyrl-RS"/>
        </w:rPr>
        <w:t>, председник Одбора.</w:t>
      </w:r>
    </w:p>
    <w:p w:rsidR="0034528E" w:rsidRDefault="0099100A" w:rsidP="0034528E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Седници 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и јавном слушању које је одржано у оквиру заједничког начелног и јединственог претреса о тач. 1. до 6. дневног реда </w:t>
      </w:r>
      <w:r w:rsidRPr="00C64D37">
        <w:rPr>
          <w:rFonts w:ascii="Times New Roman" w:eastAsia="Times New Roman" w:hAnsi="Times New Roman"/>
          <w:sz w:val="24"/>
          <w:szCs w:val="24"/>
          <w:lang w:val="sr-Cyrl-RS"/>
        </w:rPr>
        <w:t>присуствовали</w:t>
      </w:r>
      <w:r w:rsidR="00750D0C">
        <w:rPr>
          <w:rFonts w:ascii="Times New Roman" w:eastAsia="Times New Roman" w:hAnsi="Times New Roman"/>
          <w:sz w:val="24"/>
          <w:szCs w:val="24"/>
          <w:lang w:val="sr-Cyrl-RS"/>
        </w:rPr>
        <w:t xml:space="preserve"> су</w:t>
      </w:r>
      <w:r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чланови Одбора</w:t>
      </w:r>
      <w:r w:rsidRPr="00C64D37">
        <w:rPr>
          <w:rFonts w:ascii="Times New Roman" w:eastAsia="Times New Roman" w:hAnsi="Times New Roman"/>
          <w:sz w:val="24"/>
          <w:szCs w:val="24"/>
        </w:rPr>
        <w:t>:</w:t>
      </w:r>
      <w:r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Мирослав Алексић, Душан Бајатовић, </w:t>
      </w:r>
      <w:r w:rsidR="00C41362">
        <w:rPr>
          <w:rFonts w:ascii="Times New Roman" w:eastAsia="Times New Roman" w:hAnsi="Times New Roman"/>
          <w:sz w:val="24"/>
          <w:szCs w:val="24"/>
          <w:lang w:val="sr-Cyrl-RS"/>
        </w:rPr>
        <w:t xml:space="preserve">Ана Белоица Мартаћ, 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>Невена Веиновић, Војислав Вујић,</w:t>
      </w:r>
      <w:r w:rsidR="0034528E"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Тиј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ана Давидовац, Ненад Крстић, </w:t>
      </w:r>
      <w:r w:rsidR="00517079" w:rsidRPr="00C64D37">
        <w:rPr>
          <w:rFonts w:ascii="Times New Roman" w:eastAsia="Times New Roman" w:hAnsi="Times New Roman"/>
          <w:sz w:val="24"/>
          <w:szCs w:val="24"/>
          <w:lang w:val="sr-Cyrl-RS"/>
        </w:rPr>
        <w:t>Светлан</w:t>
      </w:r>
      <w:r w:rsidR="0034528E">
        <w:rPr>
          <w:rFonts w:ascii="Times New Roman" w:eastAsia="Times New Roman" w:hAnsi="Times New Roman"/>
          <w:sz w:val="24"/>
          <w:szCs w:val="24"/>
          <w:lang w:val="sr-Cyrl-RS"/>
        </w:rPr>
        <w:t xml:space="preserve">а Милијић, Ило Михајловски, Пеђа Митровић, Душан Никезић, Никола Радосављевић и </w:t>
      </w:r>
      <w:r w:rsidR="00D46A44">
        <w:rPr>
          <w:rFonts w:ascii="Times New Roman" w:eastAsia="Times New Roman" w:hAnsi="Times New Roman"/>
          <w:sz w:val="24"/>
          <w:szCs w:val="24"/>
          <w:lang w:val="sr-Cyrl-RS"/>
        </w:rPr>
        <w:t>Акош Ујхељи.</w:t>
      </w:r>
    </w:p>
    <w:p w:rsidR="00C2073E" w:rsidRDefault="00C2073E" w:rsidP="0034528E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Седници нису присуствовали чланови Одбора: Бранко Павловић, Ненад Митровић и Владимир Јелић, нити њихови заменици.</w:t>
      </w:r>
    </w:p>
    <w:p w:rsidR="0085226D" w:rsidRPr="00C2073E" w:rsidRDefault="003307CA" w:rsidP="00A160F9">
      <w:pPr>
        <w:spacing w:after="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На позив председника, седници 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и јавном слушању које је одржано у оквиру </w:t>
      </w:r>
      <w:r w:rsidR="00A27AB5" w:rsidRPr="00805A47">
        <w:rPr>
          <w:rFonts w:ascii="Times New Roman" w:hAnsi="Times New Roman"/>
          <w:sz w:val="24"/>
          <w:szCs w:val="24"/>
          <w:lang w:val="sr-Cyrl-CS"/>
        </w:rPr>
        <w:t>заједничког начелног</w:t>
      </w:r>
      <w:r w:rsidR="00A27AB5">
        <w:rPr>
          <w:rFonts w:ascii="Times New Roman" w:hAnsi="Times New Roman"/>
          <w:sz w:val="24"/>
          <w:szCs w:val="24"/>
          <w:lang w:val="sr-Cyrl-CS"/>
        </w:rPr>
        <w:t xml:space="preserve"> и јединственог</w:t>
      </w:r>
      <w:r w:rsidR="00A27AB5" w:rsidRPr="00805A47">
        <w:rPr>
          <w:rFonts w:ascii="Times New Roman" w:hAnsi="Times New Roman"/>
          <w:sz w:val="24"/>
          <w:szCs w:val="24"/>
          <w:lang w:val="sr-Cyrl-CS"/>
        </w:rPr>
        <w:t xml:space="preserve"> претреса о тач</w:t>
      </w:r>
      <w:r w:rsidR="00A27AB5">
        <w:rPr>
          <w:rFonts w:ascii="Times New Roman" w:hAnsi="Times New Roman"/>
          <w:sz w:val="24"/>
          <w:szCs w:val="24"/>
          <w:lang w:val="sr-Cyrl-CS"/>
        </w:rPr>
        <w:t>.</w:t>
      </w:r>
      <w:r w:rsidR="00A27AB5" w:rsidRPr="00805A47">
        <w:rPr>
          <w:rFonts w:ascii="Times New Roman" w:hAnsi="Times New Roman"/>
          <w:sz w:val="24"/>
          <w:szCs w:val="24"/>
          <w:lang w:val="sr-Cyrl-CS"/>
        </w:rPr>
        <w:t xml:space="preserve"> 1. до 6. дневног реда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присуствовали</w:t>
      </w:r>
      <w:r w:rsidR="00A27AB5">
        <w:rPr>
          <w:rFonts w:ascii="Times New Roman" w:eastAsia="Times New Roman" w:hAnsi="Times New Roman"/>
          <w:sz w:val="24"/>
          <w:szCs w:val="24"/>
          <w:lang w:val="sr-Cyrl-RS"/>
        </w:rPr>
        <w:t xml:space="preserve"> су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: представници Министарства финансија - </w:t>
      </w:r>
      <w:r w:rsidR="0084171B" w:rsidRPr="00C1375F">
        <w:rPr>
          <w:rFonts w:ascii="Times New Roman" w:hAnsi="Times New Roman"/>
          <w:sz w:val="24"/>
          <w:szCs w:val="24"/>
          <w:lang w:val="sr-Cyrl-CS"/>
        </w:rPr>
        <w:t>Синиша Мали</w:t>
      </w:r>
      <w:r w:rsidR="0084171B" w:rsidRPr="003307C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министар, 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>Славица Савичић,</w:t>
      </w:r>
      <w:r w:rsidR="0084171B" w:rsidRPr="00C64D3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>државни секретар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>Ана Триповић,</w:t>
      </w:r>
      <w:r w:rsidR="0084171B" w:rsidRPr="00C64D3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>државни секретар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4171B" w:rsidRPr="00C64D37">
        <w:rPr>
          <w:rFonts w:ascii="Times New Roman" w:hAnsi="Times New Roman"/>
          <w:sz w:val="24"/>
          <w:szCs w:val="24"/>
        </w:rPr>
        <w:t>Саша Стевановић</w:t>
      </w:r>
      <w:r w:rsidR="0084171B" w:rsidRPr="00C64D37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84171B" w:rsidRPr="00C64D37">
        <w:rPr>
          <w:rFonts w:ascii="Times New Roman" w:hAnsi="Times New Roman"/>
          <w:sz w:val="24"/>
          <w:szCs w:val="24"/>
        </w:rPr>
        <w:t>државни секретар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1209">
        <w:rPr>
          <w:rFonts w:ascii="Times New Roman" w:hAnsi="Times New Roman"/>
          <w:sz w:val="24"/>
          <w:szCs w:val="24"/>
          <w:lang w:val="sr-Cyrl-RS"/>
        </w:rPr>
        <w:t>Ана Јовић</w:t>
      </w:r>
      <w:r w:rsidR="0084171B" w:rsidRPr="00C64D37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BD1209">
        <w:rPr>
          <w:rFonts w:ascii="Times New Roman" w:hAnsi="Times New Roman"/>
          <w:sz w:val="24"/>
          <w:szCs w:val="24"/>
          <w:lang w:val="sr-Cyrl-RS"/>
        </w:rPr>
        <w:t>саветник у Кабинету министра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1209">
        <w:rPr>
          <w:rFonts w:ascii="Times New Roman" w:hAnsi="Times New Roman"/>
          <w:sz w:val="24"/>
          <w:szCs w:val="24"/>
          <w:lang w:val="sr-Cyrl-RS"/>
        </w:rPr>
        <w:t>Дарко Комненић, помоћник</w:t>
      </w:r>
      <w:r w:rsidR="0084171B" w:rsidRPr="00C64D37">
        <w:rPr>
          <w:rFonts w:ascii="Times New Roman" w:hAnsi="Times New Roman"/>
          <w:sz w:val="24"/>
          <w:szCs w:val="24"/>
          <w:lang w:val="sr-Cyrl-RS"/>
        </w:rPr>
        <w:t xml:space="preserve"> министра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1209">
        <w:rPr>
          <w:rFonts w:ascii="Times New Roman" w:hAnsi="Times New Roman"/>
          <w:sz w:val="24"/>
          <w:szCs w:val="24"/>
          <w:lang w:val="sr-Cyrl-RS"/>
        </w:rPr>
        <w:t>Драган Демировић, помоћник министра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Милица Јовановић, помоћник министра, Милеса Марјановић,</w:t>
      </w:r>
      <w:r w:rsidRPr="003307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начелник Одељења буџета; представници Управе за трезор - Марко Гверо, </w:t>
      </w:r>
      <w:r w:rsidR="00BD1209">
        <w:rPr>
          <w:rFonts w:ascii="Times New Roman" w:hAnsi="Times New Roman"/>
          <w:sz w:val="24"/>
          <w:szCs w:val="24"/>
          <w:lang w:val="sr-Cyrl-RS"/>
        </w:rPr>
        <w:t>директор Управе за трезор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 w:rsidR="00FF0E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0890">
        <w:rPr>
          <w:rFonts w:ascii="Times New Roman" w:hAnsi="Times New Roman"/>
          <w:sz w:val="24"/>
          <w:szCs w:val="24"/>
          <w:lang w:val="sr-Cyrl-RS"/>
        </w:rPr>
        <w:t>Наташа Шкембаревић, руководилац Сектора за буџетско рачуноводство и извештавање</w:t>
      </w:r>
      <w:r w:rsidR="000412CF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0890">
        <w:rPr>
          <w:rFonts w:ascii="Times New Roman" w:hAnsi="Times New Roman"/>
          <w:sz w:val="24"/>
          <w:szCs w:val="24"/>
          <w:lang w:val="sr-Cyrl-RS"/>
        </w:rPr>
        <w:t>Вера Вукчевић Глигорић, начелник Одељења за рачуноводствене послове</w:t>
      </w:r>
      <w:r w:rsidR="00FF0EF4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C60890">
        <w:rPr>
          <w:rFonts w:ascii="Times New Roman" w:hAnsi="Times New Roman"/>
          <w:sz w:val="24"/>
          <w:szCs w:val="24"/>
          <w:lang w:val="sr-Cyrl-RS"/>
        </w:rPr>
        <w:t xml:space="preserve">Тања Мркаљ, координатор за финансијско извештавање </w:t>
      </w:r>
      <w:r w:rsidR="00FF0EF4">
        <w:rPr>
          <w:rFonts w:ascii="Times New Roman" w:hAnsi="Times New Roman"/>
          <w:sz w:val="24"/>
          <w:szCs w:val="24"/>
          <w:lang w:val="sr-Cyrl-RS"/>
        </w:rPr>
        <w:t>и методологију.</w:t>
      </w:r>
    </w:p>
    <w:p w:rsidR="00A27AB5" w:rsidRDefault="00A27AB5" w:rsidP="00750D0C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позив председника, седници и јавном слушању присуствовали су и: представници Народне банке Србије - </w:t>
      </w:r>
      <w:r w:rsidRPr="00C64D37">
        <w:rPr>
          <w:rFonts w:ascii="Times New Roman" w:hAnsi="Times New Roman"/>
          <w:sz w:val="24"/>
          <w:szCs w:val="24"/>
        </w:rPr>
        <w:t>Јоргованка Табаковић</w:t>
      </w:r>
      <w:r w:rsidRPr="00C64D3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гувернер, </w:t>
      </w:r>
      <w:r w:rsidRPr="00C64D37">
        <w:rPr>
          <w:rFonts w:ascii="Times New Roman" w:hAnsi="Times New Roman"/>
          <w:sz w:val="24"/>
          <w:szCs w:val="24"/>
          <w:lang w:val="sr-Cyrl-RS"/>
        </w:rPr>
        <w:t>Ана Ивковић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27AB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Никола Драгашевић, вицегувернери, </w:t>
      </w:r>
      <w:r w:rsidRPr="00C64D37">
        <w:rPr>
          <w:rFonts w:ascii="Times New Roman" w:hAnsi="Times New Roman"/>
          <w:sz w:val="24"/>
          <w:szCs w:val="24"/>
        </w:rPr>
        <w:t>Дарко Стаменковић</w:t>
      </w:r>
      <w:r w:rsidRPr="00C64D37">
        <w:rPr>
          <w:rFonts w:ascii="Times New Roman" w:hAnsi="Times New Roman"/>
          <w:b/>
          <w:sz w:val="24"/>
          <w:szCs w:val="24"/>
        </w:rPr>
        <w:t xml:space="preserve">, </w:t>
      </w:r>
      <w:r w:rsidRPr="00C64D37">
        <w:rPr>
          <w:rFonts w:ascii="Times New Roman" w:hAnsi="Times New Roman"/>
          <w:sz w:val="24"/>
          <w:szCs w:val="24"/>
        </w:rPr>
        <w:t>генерални директор Сектора за контролу пословања банака,</w:t>
      </w:r>
      <w:r>
        <w:rPr>
          <w:rFonts w:ascii="Times New Roman" w:hAnsi="Times New Roman"/>
          <w:sz w:val="24"/>
          <w:szCs w:val="24"/>
          <w:lang w:val="sr-Cyrl-RS"/>
        </w:rPr>
        <w:t xml:space="preserve"> Саво Јаковљевић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CC5483">
        <w:rPr>
          <w:rFonts w:ascii="Times New Roman" w:hAnsi="Times New Roman"/>
          <w:sz w:val="24"/>
          <w:szCs w:val="24"/>
        </w:rPr>
        <w:t xml:space="preserve">генерални </w:t>
      </w:r>
      <w:r>
        <w:rPr>
          <w:rFonts w:ascii="Times New Roman" w:hAnsi="Times New Roman"/>
          <w:sz w:val="24"/>
          <w:szCs w:val="24"/>
        </w:rPr>
        <w:t>директор</w:t>
      </w:r>
      <w:r w:rsidRPr="00C64D37">
        <w:rPr>
          <w:rFonts w:ascii="Times New Roman" w:hAnsi="Times New Roman"/>
          <w:sz w:val="24"/>
          <w:szCs w:val="24"/>
        </w:rPr>
        <w:t xml:space="preserve"> Сектора за</w:t>
      </w:r>
      <w:r w:rsidRPr="00C64D37">
        <w:rPr>
          <w:rFonts w:ascii="Times New Roman" w:hAnsi="Times New Roman"/>
          <w:sz w:val="24"/>
          <w:szCs w:val="24"/>
          <w:lang w:val="sr-Cyrl-RS"/>
        </w:rPr>
        <w:t xml:space="preserve"> економска</w:t>
      </w:r>
      <w:r w:rsidRPr="00C64D37">
        <w:rPr>
          <w:rFonts w:ascii="Times New Roman" w:hAnsi="Times New Roman"/>
          <w:sz w:val="24"/>
          <w:szCs w:val="24"/>
        </w:rPr>
        <w:t xml:space="preserve"> истраживање и статистику</w:t>
      </w:r>
      <w:r>
        <w:rPr>
          <w:rFonts w:ascii="Times New Roman" w:hAnsi="Times New Roman"/>
          <w:sz w:val="24"/>
          <w:szCs w:val="24"/>
          <w:lang w:val="sr-Cyrl-RS"/>
        </w:rPr>
        <w:t xml:space="preserve"> и Дејан Девић, генерални директор Дирекције за законодавно-правне послове; представници Фискалног савета - п</w:t>
      </w:r>
      <w:r>
        <w:rPr>
          <w:rFonts w:ascii="Times New Roman" w:hAnsi="Times New Roman"/>
          <w:sz w:val="24"/>
          <w:szCs w:val="24"/>
          <w:lang w:val="sr-Cyrl-CS"/>
        </w:rPr>
        <w:t>роф. др Благоје П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sr-Cyrl-CS"/>
        </w:rPr>
        <w:t>уновић</w:t>
      </w:r>
      <w:r w:rsidRPr="00C64D37">
        <w:rPr>
          <w:rFonts w:ascii="Times New Roman" w:hAnsi="Times New Roman"/>
          <w:sz w:val="24"/>
          <w:szCs w:val="24"/>
          <w:lang w:val="sr-Cyrl-CS"/>
        </w:rPr>
        <w:t>, председник,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Никола Алтипармаков и </w:t>
      </w:r>
      <w:r>
        <w:rPr>
          <w:rFonts w:ascii="Times New Roman" w:hAnsi="Times New Roman"/>
          <w:sz w:val="24"/>
          <w:szCs w:val="24"/>
          <w:lang w:val="sr-Cyrl-RS"/>
        </w:rPr>
        <w:t>Бојан Димитријевић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4D37">
        <w:rPr>
          <w:rFonts w:ascii="Times New Roman" w:hAnsi="Times New Roman"/>
          <w:sz w:val="24"/>
          <w:szCs w:val="24"/>
          <w:lang w:val="sr-Cyrl-CS"/>
        </w:rPr>
        <w:t>члан</w:t>
      </w:r>
      <w:r>
        <w:rPr>
          <w:rFonts w:ascii="Times New Roman" w:hAnsi="Times New Roman"/>
          <w:sz w:val="24"/>
          <w:szCs w:val="24"/>
          <w:lang w:val="sr-Cyrl-CS"/>
        </w:rPr>
        <w:t xml:space="preserve">ови и Слободан Минић, специјални саветник; представници </w:t>
      </w:r>
      <w:r w:rsidRPr="00C64D37">
        <w:rPr>
          <w:rFonts w:ascii="Times New Roman" w:hAnsi="Times New Roman"/>
          <w:sz w:val="24"/>
          <w:szCs w:val="24"/>
          <w:lang w:val="sr-Cyrl-CS"/>
        </w:rPr>
        <w:t xml:space="preserve">Државне ревизорске институције </w:t>
      </w:r>
      <w:r>
        <w:rPr>
          <w:rFonts w:ascii="Times New Roman" w:hAnsi="Times New Roman"/>
          <w:sz w:val="24"/>
          <w:szCs w:val="24"/>
          <w:lang w:val="sr-Cyrl-CS"/>
        </w:rPr>
        <w:t>- Ивица Гавриловић</w:t>
      </w:r>
      <w:r w:rsidRPr="00C64D37">
        <w:rPr>
          <w:rFonts w:ascii="Times New Roman" w:hAnsi="Times New Roman"/>
          <w:sz w:val="24"/>
          <w:szCs w:val="24"/>
          <w:lang w:val="sr-Cyrl-CS"/>
        </w:rPr>
        <w:t xml:space="preserve"> председник</w:t>
      </w:r>
      <w:r>
        <w:rPr>
          <w:rFonts w:ascii="Times New Roman" w:hAnsi="Times New Roman"/>
          <w:sz w:val="24"/>
          <w:szCs w:val="24"/>
          <w:lang w:val="sr-Cyrl-CS"/>
        </w:rPr>
        <w:t xml:space="preserve"> и генерални државни ревизор, Марија Обреновић</w:t>
      </w:r>
      <w:r w:rsidRPr="00C64D37">
        <w:rPr>
          <w:rFonts w:ascii="Times New Roman" w:hAnsi="Times New Roman"/>
          <w:sz w:val="24"/>
          <w:szCs w:val="24"/>
          <w:lang w:val="sr-Cyrl-CS"/>
        </w:rPr>
        <w:t>, потпредседник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C64D37">
        <w:rPr>
          <w:rFonts w:ascii="Times New Roman" w:hAnsi="Times New Roman"/>
          <w:sz w:val="24"/>
          <w:szCs w:val="24"/>
          <w:lang w:val="sr-Cyrl-CS"/>
        </w:rPr>
        <w:t>Невенка Бојанић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C64D37">
        <w:rPr>
          <w:rFonts w:ascii="Times New Roman" w:hAnsi="Times New Roman"/>
          <w:sz w:val="24"/>
          <w:szCs w:val="24"/>
          <w:lang w:val="sr-Cyrl-CS"/>
        </w:rPr>
        <w:t xml:space="preserve">Љиљана </w:t>
      </w:r>
      <w:r>
        <w:rPr>
          <w:rFonts w:ascii="Times New Roman" w:hAnsi="Times New Roman"/>
          <w:sz w:val="24"/>
          <w:szCs w:val="24"/>
          <w:lang w:val="sr-Cyrl-CS"/>
        </w:rPr>
        <w:t xml:space="preserve">Димитријевић и </w:t>
      </w:r>
      <w:r w:rsidRPr="00C64D37">
        <w:rPr>
          <w:rFonts w:ascii="Times New Roman" w:hAnsi="Times New Roman"/>
          <w:sz w:val="24"/>
          <w:szCs w:val="24"/>
          <w:lang w:val="sr-Cyrl-CS"/>
        </w:rPr>
        <w:t>Маријана Симовић, члан</w:t>
      </w:r>
      <w:r>
        <w:rPr>
          <w:rFonts w:ascii="Times New Roman" w:hAnsi="Times New Roman"/>
          <w:sz w:val="24"/>
          <w:szCs w:val="24"/>
          <w:lang w:val="sr-Cyrl-CS"/>
        </w:rPr>
        <w:t>ови</w:t>
      </w:r>
      <w:r w:rsidRPr="00C64D37">
        <w:rPr>
          <w:rFonts w:ascii="Times New Roman" w:hAnsi="Times New Roman"/>
          <w:sz w:val="24"/>
          <w:szCs w:val="24"/>
          <w:lang w:val="sr-Cyrl-CS"/>
        </w:rPr>
        <w:t xml:space="preserve"> Савета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C64D37">
        <w:rPr>
          <w:rFonts w:ascii="Times New Roman" w:hAnsi="Times New Roman"/>
          <w:sz w:val="24"/>
          <w:szCs w:val="24"/>
          <w:lang w:val="sr-Cyrl-CS"/>
        </w:rPr>
        <w:t xml:space="preserve">Мирјана Гачевић, </w:t>
      </w:r>
      <w:r>
        <w:rPr>
          <w:rFonts w:ascii="Times New Roman" w:hAnsi="Times New Roman"/>
          <w:sz w:val="24"/>
          <w:szCs w:val="24"/>
          <w:lang w:val="sr-Cyrl-CS"/>
        </w:rPr>
        <w:t xml:space="preserve">врховни државни ревизор, Маја Лакићевић, секретар </w:t>
      </w:r>
      <w:r w:rsidR="00C2073E">
        <w:rPr>
          <w:rFonts w:ascii="Times New Roman" w:hAnsi="Times New Roman"/>
          <w:sz w:val="24"/>
          <w:szCs w:val="24"/>
          <w:lang w:val="sr-Cyrl-CS"/>
        </w:rPr>
        <w:t>Државне ревизорске институције</w:t>
      </w:r>
      <w:r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Pr="00C64D37">
        <w:rPr>
          <w:rFonts w:ascii="Times New Roman" w:hAnsi="Times New Roman"/>
          <w:sz w:val="24"/>
          <w:szCs w:val="24"/>
          <w:lang w:val="sr-Cyrl-CS"/>
        </w:rPr>
        <w:t>Ива Василић Миљић</w:t>
      </w:r>
      <w:r w:rsidRPr="00C64D37"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C64D37">
        <w:rPr>
          <w:rFonts w:ascii="Times New Roman" w:hAnsi="Times New Roman"/>
          <w:sz w:val="24"/>
          <w:szCs w:val="24"/>
          <w:lang w:val="sr-Cyrl-CS"/>
        </w:rPr>
        <w:t xml:space="preserve"> начелник Службе за међународну сарадњу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A160F9" w:rsidRDefault="00A27AB5" w:rsidP="00A160F9">
      <w:pPr>
        <w:spacing w:after="4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позив председника, седници и јавном слушању присуствовали су и: представници </w:t>
      </w:r>
      <w:r>
        <w:rPr>
          <w:rFonts w:ascii="Times New Roman" w:hAnsi="Times New Roman"/>
          <w:sz w:val="24"/>
          <w:szCs w:val="24"/>
          <w:lang w:val="sr-Cyrl-RS"/>
        </w:rPr>
        <w:t>Одељења за демократизацију Мисије ОЕБС у Србији</w:t>
      </w:r>
      <w:r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- Јелена Шарић, вршилац дужности шефа секције за демократско управљање и Лука Штерић, саветник за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>демократско управљање;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представници Националног конвента у 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 xml:space="preserve">ЕУ - </w:t>
      </w:r>
      <w:r w:rsidRPr="00A160F9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емања Ненадић,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Миша Бојовић,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Павле Медић,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Наташа Ђерег,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Драгиша Мијачић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/>
          <w:sz w:val="24"/>
          <w:szCs w:val="24"/>
          <w:lang w:val="sr-Cyrl-RS"/>
        </w:rPr>
        <w:t>Душан Ковачевић</w:t>
      </w:r>
      <w:r w:rsidR="00A160F9">
        <w:rPr>
          <w:rFonts w:ascii="Times New Roman" w:hAnsi="Times New Roman"/>
          <w:sz w:val="24"/>
          <w:szCs w:val="24"/>
          <w:lang w:val="sr-Cyrl-RS"/>
        </w:rPr>
        <w:t>.</w:t>
      </w:r>
    </w:p>
    <w:p w:rsidR="00A27AB5" w:rsidRPr="00A160F9" w:rsidRDefault="00A27AB5" w:rsidP="00A160F9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A160F9">
        <w:rPr>
          <w:rFonts w:ascii="Times New Roman" w:hAnsi="Times New Roman"/>
          <w:sz w:val="24"/>
          <w:szCs w:val="24"/>
          <w:lang w:val="sr-Cyrl-RS"/>
        </w:rPr>
        <w:t>На позив преседника</w:t>
      </w:r>
      <w:r w:rsidR="00A160F9">
        <w:rPr>
          <w:rFonts w:ascii="Times New Roman" w:hAnsi="Times New Roman"/>
          <w:sz w:val="24"/>
          <w:szCs w:val="24"/>
          <w:lang w:val="sr-Cyrl-RS"/>
        </w:rPr>
        <w:t>, с</w:t>
      </w:r>
      <w:r w:rsidRPr="00A160F9">
        <w:rPr>
          <w:rFonts w:ascii="Times New Roman" w:hAnsi="Times New Roman"/>
          <w:sz w:val="24"/>
          <w:szCs w:val="24"/>
          <w:lang w:val="sr-Cyrl-RS"/>
        </w:rPr>
        <w:t>едници</w:t>
      </w:r>
      <w:r w:rsidR="00A160F9">
        <w:rPr>
          <w:rFonts w:ascii="Times New Roman" w:hAnsi="Times New Roman"/>
          <w:sz w:val="24"/>
          <w:szCs w:val="24"/>
          <w:lang w:val="sr-Cyrl-RS"/>
        </w:rPr>
        <w:t xml:space="preserve"> и јавном слушању</w:t>
      </w:r>
      <w:r w:rsidRPr="00A160F9">
        <w:rPr>
          <w:rFonts w:ascii="Times New Roman" w:hAnsi="Times New Roman"/>
          <w:sz w:val="24"/>
          <w:szCs w:val="24"/>
          <w:lang w:val="sr-Cyrl-RS"/>
        </w:rPr>
        <w:t xml:space="preserve"> присуствова</w:t>
      </w:r>
      <w:r w:rsidR="00A160F9">
        <w:rPr>
          <w:rFonts w:ascii="Times New Roman" w:hAnsi="Times New Roman"/>
          <w:sz w:val="24"/>
          <w:szCs w:val="24"/>
          <w:lang w:val="sr-Cyrl-RS"/>
        </w:rPr>
        <w:t>ли су</w:t>
      </w:r>
      <w:r w:rsidRPr="00A160F9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A160F9">
        <w:rPr>
          <w:rFonts w:ascii="Times New Roman" w:hAnsi="Times New Roman"/>
          <w:sz w:val="24"/>
          <w:szCs w:val="24"/>
          <w:lang w:val="sr-Cyrl-RS"/>
        </w:rPr>
        <w:t>:</w:t>
      </w:r>
      <w:r w:rsidRPr="00A160F9">
        <w:rPr>
          <w:rFonts w:ascii="Times New Roman" w:hAnsi="Times New Roman"/>
          <w:sz w:val="24"/>
          <w:szCs w:val="24"/>
          <w:lang w:val="sr-Cyrl-RS"/>
        </w:rPr>
        <w:t xml:space="preserve"> проф. др Горан Радосављевић, председник 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>р</w:t>
      </w:r>
      <w:r w:rsidRPr="00A160F9">
        <w:rPr>
          <w:rFonts w:ascii="Times New Roman" w:hAnsi="Times New Roman"/>
          <w:sz w:val="24"/>
          <w:szCs w:val="24"/>
          <w:lang w:val="sr-Cyrl-RS"/>
        </w:rPr>
        <w:t xml:space="preserve">есорног 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>О</w:t>
      </w:r>
      <w:r w:rsidRPr="00A160F9">
        <w:rPr>
          <w:rFonts w:ascii="Times New Roman" w:hAnsi="Times New Roman"/>
          <w:sz w:val="24"/>
          <w:szCs w:val="24"/>
          <w:lang w:val="sr-Cyrl-RS"/>
        </w:rPr>
        <w:t>дбора за економију Народног покрета Србије и професор на ФЕФА факултету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>, као и Др</w:t>
      </w:r>
      <w:r w:rsidR="00A160F9" w:rsidRPr="00A160F9">
        <w:rPr>
          <w:rFonts w:ascii="Times New Roman" w:hAnsi="Times New Roman"/>
          <w:sz w:val="24"/>
          <w:szCs w:val="24"/>
        </w:rPr>
        <w:t>a</w:t>
      </w:r>
      <w:r w:rsidR="00A160F9" w:rsidRPr="00A160F9">
        <w:rPr>
          <w:rFonts w:ascii="Times New Roman" w:hAnsi="Times New Roman"/>
          <w:sz w:val="24"/>
          <w:szCs w:val="24"/>
          <w:lang w:val="sr-Cyrl-RS"/>
        </w:rPr>
        <w:t>гана Трајковић и Илхан Радетинац, стажисти у Народној скупштини.</w:t>
      </w:r>
    </w:p>
    <w:p w:rsidR="0099100A" w:rsidRPr="0085226D" w:rsidRDefault="0099100A" w:rsidP="0085226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На предлог председника, Одбор је </w:t>
      </w:r>
      <w:r w:rsidR="00ED2F26" w:rsidRPr="00C64D37">
        <w:rPr>
          <w:rFonts w:ascii="Times New Roman" w:hAnsi="Times New Roman"/>
          <w:sz w:val="24"/>
          <w:szCs w:val="24"/>
          <w:lang w:val="sr-Cyrl-RS"/>
        </w:rPr>
        <w:t xml:space="preserve">већином гласова </w:t>
      </w:r>
      <w:r w:rsidRPr="00C64D3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64D3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(</w:t>
      </w:r>
      <w:r w:rsidR="00226F8A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1</w:t>
      </w:r>
      <w:r w:rsidR="00C2073E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1</w:t>
      </w:r>
      <w:r w:rsidR="00371DC6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 </w:t>
      </w:r>
      <w:r w:rsidRPr="00C64D3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гласова за</w:t>
      </w:r>
      <w:r w:rsidR="0085226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, </w:t>
      </w:r>
      <w:r w:rsidR="0085226D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>двоје није гласало</w:t>
      </w:r>
      <w:r w:rsidRPr="00C64D37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  <w:lang w:val="sr-Cyrl-RS"/>
        </w:rPr>
        <w:t xml:space="preserve">) </w:t>
      </w:r>
      <w:r w:rsidRPr="00C64D37">
        <w:rPr>
          <w:rStyle w:val="Strong"/>
          <w:rFonts w:ascii="Times New Roman" w:hAnsi="Times New Roman"/>
          <w:b w:val="0"/>
          <w:sz w:val="24"/>
          <w:szCs w:val="24"/>
          <w:lang w:val="sr-Cyrl-RS"/>
        </w:rPr>
        <w:t>утврдио</w:t>
      </w:r>
      <w:r w:rsidRPr="00C64D37">
        <w:rPr>
          <w:rFonts w:ascii="Times New Roman" w:eastAsia="Times New Roman" w:hAnsi="Times New Roman"/>
          <w:sz w:val="24"/>
          <w:szCs w:val="24"/>
          <w:lang w:val="sr-Cyrl-RS"/>
        </w:rPr>
        <w:t xml:space="preserve"> следећи </w:t>
      </w:r>
    </w:p>
    <w:p w:rsidR="0099100A" w:rsidRPr="00C64D37" w:rsidRDefault="0099100A" w:rsidP="00E9647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99100A" w:rsidRPr="00C64D37" w:rsidRDefault="0099100A" w:rsidP="0085226D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C64D37">
        <w:rPr>
          <w:rFonts w:ascii="Times New Roman" w:hAnsi="Times New Roman"/>
          <w:sz w:val="24"/>
          <w:szCs w:val="24"/>
          <w:lang w:val="ru-RU"/>
        </w:rPr>
        <w:t>Д н е в н и   р е д</w:t>
      </w:r>
      <w:r w:rsidRPr="00C64D37">
        <w:rPr>
          <w:rFonts w:ascii="Times New Roman" w:hAnsi="Times New Roman"/>
          <w:sz w:val="24"/>
          <w:szCs w:val="24"/>
          <w:lang w:val="sr-Cyrl-RS"/>
        </w:rPr>
        <w:t>:</w:t>
      </w:r>
    </w:p>
    <w:p w:rsidR="0099100A" w:rsidRPr="00C64D37" w:rsidRDefault="0099100A" w:rsidP="00E9647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EA484D" w:rsidRDefault="00EA484D" w:rsidP="00EA484D">
      <w:pPr>
        <w:spacing w:after="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           </w:t>
      </w:r>
      <w:r w:rsidR="00642724" w:rsidRPr="00C64D3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Разматрање Предлога закона о буџету Републике Србије за 2026. годину, са Предлогом одлуке о давању сагласности на Финансијски план Републичког фонда за пензијско и инвалидско осигурање за 2026. годину, Предлогом одлуке о давању сагласности на Финансијски план Републичког фонда за здравствено осигурање за 2026. годину, Предлогом одлуке о давању сагласности на Финансијски план Фонда за социјално осигурање војних осигураника за 2026. годину и Предлогом одлуке о давању сагласности на Финансијски план Националне службе за запошљавање за 2026. годину, који је поднела Влада (број 400-2209/25 од 7. новембра 2025. године), у начелу;</w:t>
      </w:r>
    </w:p>
    <w:p w:rsidR="00EA484D" w:rsidRDefault="00EA484D" w:rsidP="00EA484D">
      <w:pPr>
        <w:spacing w:after="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>2. Разматрање Предлога одлуке о давању сагласности на Одлуку о изменама и допунама Финансијског плана Републичког фонда за пензијско и инвалидско осигурање за 2025. годину, који је поднела Влада (број 400-2211/25 од 7. новембра 2025. године);</w:t>
      </w:r>
    </w:p>
    <w:p w:rsidR="00EA484D" w:rsidRDefault="00EA484D" w:rsidP="00EA484D">
      <w:pPr>
        <w:spacing w:after="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>3. Разматрање Предлога одлуке о давању сагласности на Одлуку о изменама Финансијског плана Републичког фонда за здравствено осигурање за 2025. годину, који је поднела Влада (број 400-2210/25 од 7. новембра 2025. године);</w:t>
      </w:r>
    </w:p>
    <w:p w:rsidR="00EA484D" w:rsidRDefault="00EA484D" w:rsidP="00EA484D">
      <w:pPr>
        <w:spacing w:after="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>4. Разматрање Предлога одлуке о давању сагласности на Одлуку о изменама и допунама Финансијског плана Фонда за социјално осигурање војних осигураника за 2025. годину, који је поднела Влада (број 400-2213/25 од 7. нов</w:t>
      </w:r>
      <w:r w:rsidR="003D13B9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>e</w:t>
      </w:r>
      <w:r w:rsidR="003D13B9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м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бра 2025. године);</w:t>
      </w:r>
    </w:p>
    <w:p w:rsidR="00EA484D" w:rsidRDefault="00EA484D" w:rsidP="00EA484D">
      <w:pPr>
        <w:spacing w:after="4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>5. Разматрање Предлога одлуке о давању сагласности на Одлуку о изменама Финансијског плана Националне службе за запошљавање за 2025. годину, који је поднела Влада (број 400-2212/25 од 7. новембра 2025. године);</w:t>
      </w:r>
    </w:p>
    <w:p w:rsidR="0099100A" w:rsidRPr="0085226D" w:rsidRDefault="00EA484D" w:rsidP="0085226D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6. </w:t>
      </w: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>
        <w:rPr>
          <w:rFonts w:ascii="Times New Roman" w:hAnsi="Times New Roman"/>
          <w:sz w:val="24"/>
          <w:szCs w:val="24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</w:rPr>
        <w:t xml:space="preserve"> закона о завршном рачуну буџета Републике Србије за 2024. </w:t>
      </w:r>
      <w:r>
        <w:rPr>
          <w:rFonts w:ascii="Times New Roman" w:hAnsi="Times New Roman"/>
          <w:sz w:val="24"/>
          <w:szCs w:val="24"/>
          <w:lang w:val="sr-Cyrl-RS"/>
        </w:rPr>
        <w:t>годину, који је поднела Влада (400-2161/25 од 3. новембра 2025. године), у начелу.</w:t>
      </w:r>
    </w:p>
    <w:p w:rsidR="00A160F9" w:rsidRDefault="00B94376" w:rsidP="00A160F9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94376">
        <w:rPr>
          <w:rFonts w:ascii="Times New Roman" w:hAnsi="Times New Roman"/>
          <w:sz w:val="24"/>
          <w:szCs w:val="24"/>
          <w:lang w:val="sr-Cyrl-CS"/>
        </w:rPr>
        <w:t xml:space="preserve">На предлог председника, Одбор је већином гласова (11 гласова за, </w:t>
      </w:r>
      <w:r w:rsidR="00C2073E">
        <w:rPr>
          <w:rFonts w:ascii="Times New Roman" w:hAnsi="Times New Roman"/>
          <w:sz w:val="24"/>
          <w:szCs w:val="24"/>
          <w:lang w:val="sr-Cyrl-CS"/>
        </w:rPr>
        <w:t>2</w:t>
      </w:r>
      <w:r w:rsidR="00E373B5">
        <w:rPr>
          <w:rFonts w:ascii="Times New Roman" w:hAnsi="Times New Roman"/>
          <w:sz w:val="24"/>
          <w:szCs w:val="24"/>
          <w:lang w:val="sr-Cyrl-CS"/>
        </w:rPr>
        <w:t xml:space="preserve"> гласа против</w:t>
      </w:r>
      <w:r w:rsidRPr="00B94376">
        <w:rPr>
          <w:rFonts w:ascii="Times New Roman" w:hAnsi="Times New Roman"/>
          <w:sz w:val="24"/>
          <w:szCs w:val="24"/>
          <w:lang w:val="sr-Cyrl-CS"/>
        </w:rPr>
        <w:t xml:space="preserve">), одлучио да обави </w:t>
      </w:r>
      <w:r w:rsidR="0085226D">
        <w:rPr>
          <w:rFonts w:ascii="Times New Roman" w:hAnsi="Times New Roman"/>
          <w:sz w:val="24"/>
          <w:szCs w:val="24"/>
          <w:lang w:val="sr-Cyrl-RS"/>
        </w:rPr>
        <w:t xml:space="preserve">заједнички начелни и јединствени </w:t>
      </w:r>
      <w:r w:rsidRPr="00B94376">
        <w:rPr>
          <w:rFonts w:ascii="Times New Roman" w:hAnsi="Times New Roman"/>
          <w:sz w:val="24"/>
          <w:szCs w:val="24"/>
          <w:lang w:val="sr-Cyrl-RS"/>
        </w:rPr>
        <w:t>претрес</w:t>
      </w:r>
      <w:r w:rsidRPr="00B94376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о тач</w:t>
      </w:r>
      <w:r w:rsidR="0085226D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1. до 6</w:t>
      </w:r>
      <w:r w:rsidR="0085226D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B94376">
        <w:rPr>
          <w:rFonts w:ascii="Times New Roman" w:hAnsi="Times New Roman"/>
          <w:sz w:val="24"/>
          <w:szCs w:val="24"/>
          <w:lang w:val="sr-Cyrl-CS"/>
        </w:rPr>
        <w:t>дневног реда, с тим што ће се</w:t>
      </w:r>
      <w:r w:rsidRPr="00B9437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B94376">
        <w:rPr>
          <w:rFonts w:ascii="Times New Roman" w:hAnsi="Times New Roman"/>
          <w:sz w:val="24"/>
          <w:szCs w:val="24"/>
          <w:lang w:val="sr-Cyrl-CS"/>
        </w:rPr>
        <w:t>Одбор</w:t>
      </w:r>
      <w:r w:rsidRPr="00B94376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B94376">
        <w:rPr>
          <w:rFonts w:ascii="Times New Roman" w:hAnsi="Times New Roman"/>
          <w:sz w:val="24"/>
          <w:szCs w:val="24"/>
          <w:lang w:val="sr-Cyrl-CS"/>
        </w:rPr>
        <w:t>о свакој тачки дневног реда изјаснити појединачно.</w:t>
      </w:r>
    </w:p>
    <w:p w:rsidR="00C2073E" w:rsidRPr="00C64D37" w:rsidRDefault="00C2073E" w:rsidP="00A160F9">
      <w:pPr>
        <w:spacing w:after="24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5226D" w:rsidRPr="0085226D" w:rsidRDefault="0085226D" w:rsidP="008522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5226D">
        <w:rPr>
          <w:rFonts w:ascii="Times New Roman" w:hAnsi="Times New Roman"/>
          <w:sz w:val="24"/>
          <w:szCs w:val="24"/>
          <w:lang w:val="sr-Cyrl-CS"/>
        </w:rPr>
        <w:t xml:space="preserve">ЗАЈЕДНИЧКИ НАЧЕЛНИ И </w:t>
      </w:r>
    </w:p>
    <w:p w:rsidR="0085226D" w:rsidRDefault="0085226D" w:rsidP="00C2073E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85226D">
        <w:rPr>
          <w:rFonts w:ascii="Times New Roman" w:hAnsi="Times New Roman"/>
          <w:sz w:val="24"/>
          <w:szCs w:val="24"/>
          <w:lang w:val="sr-Cyrl-CS"/>
        </w:rPr>
        <w:t>ЈЕДИНСТВЕНИ ПРЕТРЕС</w:t>
      </w:r>
      <w:r w:rsidR="00A160F9">
        <w:rPr>
          <w:rFonts w:ascii="Times New Roman" w:hAnsi="Times New Roman"/>
          <w:sz w:val="24"/>
          <w:szCs w:val="24"/>
          <w:lang w:val="sr-Cyrl-CS"/>
        </w:rPr>
        <w:t xml:space="preserve"> О</w:t>
      </w:r>
      <w:r w:rsidRPr="0085226D">
        <w:rPr>
          <w:rFonts w:ascii="Times New Roman" w:hAnsi="Times New Roman"/>
          <w:sz w:val="24"/>
          <w:szCs w:val="24"/>
          <w:lang w:val="sr-Cyrl-CS"/>
        </w:rPr>
        <w:t xml:space="preserve"> ТАЧ. 1. ДО 6. ДНЕВНОГ РЕДА</w:t>
      </w:r>
    </w:p>
    <w:p w:rsidR="00C2073E" w:rsidRDefault="00C2073E" w:rsidP="00C2073E">
      <w:pPr>
        <w:keepNext/>
        <w:spacing w:after="36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У</w:t>
      </w:r>
      <w:r w:rsidRPr="00805A47">
        <w:rPr>
          <w:rFonts w:ascii="Times New Roman" w:hAnsi="Times New Roman"/>
          <w:sz w:val="24"/>
          <w:szCs w:val="24"/>
          <w:lang w:val="sr-Cyrl-CS"/>
        </w:rPr>
        <w:t xml:space="preserve"> оквиру заједничког начелног</w:t>
      </w:r>
      <w:r>
        <w:rPr>
          <w:rFonts w:ascii="Times New Roman" w:hAnsi="Times New Roman"/>
          <w:sz w:val="24"/>
          <w:szCs w:val="24"/>
          <w:lang w:val="sr-Cyrl-CS"/>
        </w:rPr>
        <w:t xml:space="preserve"> и јединственог</w:t>
      </w:r>
      <w:r w:rsidRPr="00805A47">
        <w:rPr>
          <w:rFonts w:ascii="Times New Roman" w:hAnsi="Times New Roman"/>
          <w:sz w:val="24"/>
          <w:szCs w:val="24"/>
          <w:lang w:val="sr-Cyrl-CS"/>
        </w:rPr>
        <w:t xml:space="preserve"> претреса о тач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Pr="00805A47">
        <w:rPr>
          <w:rFonts w:ascii="Times New Roman" w:hAnsi="Times New Roman"/>
          <w:sz w:val="24"/>
          <w:szCs w:val="24"/>
          <w:lang w:val="sr-Cyrl-CS"/>
        </w:rPr>
        <w:t xml:space="preserve"> 1. до 6. дневног реда </w:t>
      </w:r>
      <w:r>
        <w:rPr>
          <w:rFonts w:ascii="Times New Roman" w:hAnsi="Times New Roman"/>
          <w:sz w:val="24"/>
          <w:szCs w:val="24"/>
          <w:lang w:val="sr-Cyrl-CS"/>
        </w:rPr>
        <w:t>Одбор је одржао ј</w:t>
      </w:r>
      <w:r w:rsidRPr="00805A47">
        <w:rPr>
          <w:rFonts w:ascii="Times New Roman" w:hAnsi="Times New Roman"/>
          <w:sz w:val="24"/>
          <w:szCs w:val="24"/>
          <w:lang w:val="sr-Cyrl-CS"/>
        </w:rPr>
        <w:t xml:space="preserve">авно слушање на тему: </w:t>
      </w:r>
      <w:r>
        <w:rPr>
          <w:rFonts w:ascii="Times New Roman" w:hAnsi="Times New Roman"/>
          <w:sz w:val="24"/>
          <w:szCs w:val="24"/>
          <w:lang w:val="sr-Cyrl-CS"/>
        </w:rPr>
        <w:t>П</w:t>
      </w:r>
      <w:r w:rsidRPr="00805A47">
        <w:rPr>
          <w:rFonts w:ascii="Times New Roman" w:hAnsi="Times New Roman"/>
          <w:sz w:val="24"/>
          <w:szCs w:val="24"/>
          <w:lang w:val="sr-Cyrl-CS"/>
        </w:rPr>
        <w:t xml:space="preserve">редстављање буџета </w:t>
      </w:r>
      <w:r>
        <w:rPr>
          <w:rFonts w:ascii="Times New Roman" w:hAnsi="Times New Roman"/>
          <w:sz w:val="24"/>
          <w:szCs w:val="24"/>
          <w:lang w:val="sr-Cyrl-CS"/>
        </w:rPr>
        <w:t>Р</w:t>
      </w:r>
      <w:r w:rsidRPr="00805A47">
        <w:rPr>
          <w:rFonts w:ascii="Times New Roman" w:hAnsi="Times New Roman"/>
          <w:sz w:val="24"/>
          <w:szCs w:val="24"/>
          <w:lang w:val="sr-Cyrl-CS"/>
        </w:rPr>
        <w:t xml:space="preserve">епублике </w:t>
      </w:r>
      <w:r>
        <w:rPr>
          <w:rFonts w:ascii="Times New Roman" w:hAnsi="Times New Roman"/>
          <w:sz w:val="24"/>
          <w:szCs w:val="24"/>
          <w:lang w:val="sr-Cyrl-CS"/>
        </w:rPr>
        <w:t>С</w:t>
      </w:r>
      <w:r w:rsidRPr="00805A47">
        <w:rPr>
          <w:rFonts w:ascii="Times New Roman" w:hAnsi="Times New Roman"/>
          <w:sz w:val="24"/>
          <w:szCs w:val="24"/>
          <w:lang w:val="sr-Cyrl-CS"/>
        </w:rPr>
        <w:t xml:space="preserve">рбије за 2026. годину и завршног рачуна буџета </w:t>
      </w:r>
      <w:r>
        <w:rPr>
          <w:rFonts w:ascii="Times New Roman" w:hAnsi="Times New Roman"/>
          <w:sz w:val="24"/>
          <w:szCs w:val="24"/>
          <w:lang w:val="sr-Cyrl-CS"/>
        </w:rPr>
        <w:t>Р</w:t>
      </w:r>
      <w:r w:rsidRPr="00805A47">
        <w:rPr>
          <w:rFonts w:ascii="Times New Roman" w:hAnsi="Times New Roman"/>
          <w:sz w:val="24"/>
          <w:szCs w:val="24"/>
          <w:lang w:val="sr-Cyrl-CS"/>
        </w:rPr>
        <w:t xml:space="preserve">епублике </w:t>
      </w:r>
      <w:r>
        <w:rPr>
          <w:rFonts w:ascii="Times New Roman" w:hAnsi="Times New Roman"/>
          <w:sz w:val="24"/>
          <w:szCs w:val="24"/>
          <w:lang w:val="sr-Cyrl-CS"/>
        </w:rPr>
        <w:t>С</w:t>
      </w:r>
      <w:r w:rsidRPr="00805A47">
        <w:rPr>
          <w:rFonts w:ascii="Times New Roman" w:hAnsi="Times New Roman"/>
          <w:sz w:val="24"/>
          <w:szCs w:val="24"/>
          <w:lang w:val="sr-Cyrl-CS"/>
        </w:rPr>
        <w:t>рбије за 2024. годину</w:t>
      </w:r>
      <w:r>
        <w:rPr>
          <w:rFonts w:ascii="Times New Roman" w:hAnsi="Times New Roman"/>
          <w:sz w:val="24"/>
          <w:szCs w:val="24"/>
          <w:lang w:val="sr-Cyrl-CS"/>
        </w:rPr>
        <w:t>“,</w:t>
      </w:r>
      <w:r w:rsidRPr="00805A47">
        <w:rPr>
          <w:rFonts w:ascii="Times New Roman" w:hAnsi="Times New Roman"/>
          <w:sz w:val="24"/>
          <w:szCs w:val="24"/>
          <w:lang w:val="sr-Cyrl-CS"/>
        </w:rPr>
        <w:t xml:space="preserve"> ради прибављања потребних информација и стручних мишљења који би омогућили члановима Одбора и другим народним посланицима, заинтересованим лицима и јавности да се упознају са предложеним решењима у наведеним предлозима закона. </w:t>
      </w:r>
    </w:p>
    <w:p w:rsidR="00C2073E" w:rsidRPr="0085226D" w:rsidRDefault="009C4FB5" w:rsidP="009C4FB5">
      <w:pPr>
        <w:keepNext/>
        <w:spacing w:after="240" w:line="240" w:lineRule="auto"/>
        <w:jc w:val="center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*  *  *</w:t>
      </w:r>
    </w:p>
    <w:p w:rsidR="00C2073E" w:rsidRDefault="00C2073E" w:rsidP="00C2073E">
      <w:pPr>
        <w:keepNext/>
        <w:spacing w:after="360" w:line="240" w:lineRule="auto"/>
        <w:jc w:val="center"/>
        <w:outlineLvl w:val="1"/>
        <w:rPr>
          <w:rFonts w:ascii="Times New Roman" w:hAnsi="Times New Roman"/>
          <w:sz w:val="24"/>
          <w:szCs w:val="24"/>
          <w:lang w:val="sr-Cyrl-CS"/>
        </w:rPr>
      </w:pPr>
      <w:r w:rsidRPr="00C2073E">
        <w:rPr>
          <w:rFonts w:ascii="Times New Roman" w:hAnsi="Times New Roman"/>
          <w:sz w:val="24"/>
          <w:szCs w:val="24"/>
          <w:lang w:val="sr-Cyrl-CS"/>
        </w:rPr>
        <w:t>ЈАВНО СЛУШАЊЕ</w:t>
      </w:r>
    </w:p>
    <w:p w:rsidR="00C2073E" w:rsidRDefault="00C2073E" w:rsidP="00C2073E">
      <w:pPr>
        <w:keepNext/>
        <w:spacing w:after="120" w:line="240" w:lineRule="auto"/>
        <w:jc w:val="both"/>
        <w:outlineLvl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A160F9" w:rsidRPr="00C2073E">
        <w:rPr>
          <w:rFonts w:ascii="Times New Roman" w:hAnsi="Times New Roman"/>
          <w:sz w:val="24"/>
          <w:szCs w:val="24"/>
          <w:lang w:val="sr-Cyrl-CS"/>
        </w:rPr>
        <w:t xml:space="preserve">Председник Одбора 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>отворио је Друго јав</w:t>
      </w:r>
      <w:r w:rsidR="00452777" w:rsidRPr="00C2073E">
        <w:rPr>
          <w:rFonts w:ascii="Times New Roman" w:hAnsi="Times New Roman"/>
          <w:sz w:val="24"/>
          <w:szCs w:val="24"/>
          <w:lang w:val="sr-Cyrl-CS"/>
        </w:rPr>
        <w:t xml:space="preserve">но слушање Одбора за финансије, 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>републички буџет и контролу трошења јавних средстава</w:t>
      </w:r>
      <w:r w:rsidR="00A160F9" w:rsidRPr="00C2073E">
        <w:rPr>
          <w:rFonts w:ascii="Times New Roman" w:hAnsi="Times New Roman"/>
          <w:sz w:val="24"/>
          <w:szCs w:val="24"/>
          <w:lang w:val="sr-Cyrl-CS"/>
        </w:rPr>
        <w:t xml:space="preserve"> у Четрнаестом сазиву Народне скупштин</w:t>
      </w:r>
      <w:r w:rsidRPr="00C2073E">
        <w:rPr>
          <w:rFonts w:ascii="Times New Roman" w:hAnsi="Times New Roman"/>
          <w:sz w:val="24"/>
          <w:szCs w:val="24"/>
          <w:lang w:val="sr-Cyrl-CS"/>
        </w:rPr>
        <w:t>е</w:t>
      </w:r>
      <w:r w:rsidR="009F6BAE" w:rsidRPr="00C2073E">
        <w:rPr>
          <w:rFonts w:ascii="Times New Roman" w:hAnsi="Times New Roman"/>
          <w:sz w:val="24"/>
          <w:szCs w:val="24"/>
          <w:lang w:val="sr-Cyrl-CS"/>
        </w:rPr>
        <w:t xml:space="preserve"> на тему: </w:t>
      </w:r>
      <w:r w:rsidRPr="00C2073E">
        <w:rPr>
          <w:rFonts w:ascii="Times New Roman" w:hAnsi="Times New Roman"/>
          <w:sz w:val="24"/>
        </w:rPr>
        <w:t xml:space="preserve">тему </w:t>
      </w:r>
      <w:r w:rsidRPr="00C2073E">
        <w:rPr>
          <w:rFonts w:ascii="Times New Roman" w:hAnsi="Times New Roman"/>
          <w:color w:val="000000"/>
          <w:sz w:val="24"/>
        </w:rPr>
        <w:t xml:space="preserve">„Представљање </w:t>
      </w:r>
      <w:r w:rsidRPr="00C2073E">
        <w:rPr>
          <w:rFonts w:ascii="Times New Roman" w:hAnsi="Times New Roman"/>
          <w:color w:val="000000"/>
          <w:sz w:val="24"/>
          <w:lang w:val="sr-Cyrl-RS"/>
        </w:rPr>
        <w:t>Буџета Републике Србије за 2026. годину и Завршног рачуна буџета Републике Србије за 2024. годину</w:t>
      </w:r>
      <w:r w:rsidRPr="00C2073E">
        <w:rPr>
          <w:rFonts w:ascii="Times New Roman" w:hAnsi="Times New Roman"/>
          <w:color w:val="000000"/>
          <w:sz w:val="24"/>
        </w:rPr>
        <w:t>“</w:t>
      </w:r>
      <w:r>
        <w:rPr>
          <w:rFonts w:ascii="Times New Roman" w:hAnsi="Times New Roman"/>
          <w:color w:val="000000"/>
          <w:sz w:val="24"/>
        </w:rPr>
        <w:t>.</w:t>
      </w:r>
    </w:p>
    <w:p w:rsidR="00C2073E" w:rsidRDefault="00A160F9" w:rsidP="0076071A">
      <w:pPr>
        <w:keepNext/>
        <w:spacing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C2073E">
        <w:rPr>
          <w:rFonts w:ascii="Times New Roman" w:hAnsi="Times New Roman"/>
          <w:sz w:val="24"/>
          <w:szCs w:val="24"/>
          <w:lang w:val="sr-Cyrl-CS"/>
        </w:rPr>
        <w:t>У свом уводном обраћању подсетио је</w:t>
      </w:r>
      <w:r w:rsidR="009F6BAE">
        <w:rPr>
          <w:rFonts w:ascii="Times New Roman" w:hAnsi="Times New Roman"/>
          <w:sz w:val="24"/>
          <w:szCs w:val="24"/>
          <w:lang w:val="sr-Cyrl-CS"/>
        </w:rPr>
        <w:t xml:space="preserve"> присутне да је Фискални савет доставио Народној скупштини </w:t>
      </w:r>
      <w:r w:rsidR="00452777">
        <w:rPr>
          <w:rFonts w:ascii="Times New Roman" w:hAnsi="Times New Roman"/>
          <w:sz w:val="24"/>
          <w:szCs w:val="24"/>
          <w:lang w:val="sr-Cyrl-CS"/>
        </w:rPr>
        <w:t xml:space="preserve"> прелиминарну о</w:t>
      </w:r>
      <w:r w:rsidR="009F6BAE">
        <w:rPr>
          <w:rFonts w:ascii="Times New Roman" w:hAnsi="Times New Roman"/>
          <w:sz w:val="24"/>
          <w:szCs w:val="24"/>
          <w:lang w:val="sr-Cyrl-CS"/>
        </w:rPr>
        <w:t>цену Предлога закона о буџету Републике Србије за 2026. годину, као и Оцену Предлога закона о завршном рачуну буџета Републике Србије за 2024. годину</w:t>
      </w:r>
      <w:r w:rsidR="00C2073E">
        <w:rPr>
          <w:rFonts w:ascii="Times New Roman" w:hAnsi="Times New Roman"/>
          <w:sz w:val="24"/>
          <w:szCs w:val="24"/>
          <w:lang w:val="sr-Cyrl-CS"/>
        </w:rPr>
        <w:t>.</w:t>
      </w:r>
    </w:p>
    <w:p w:rsidR="0076071A" w:rsidRDefault="0076071A" w:rsidP="0076071A">
      <w:pPr>
        <w:keepNext/>
        <w:spacing w:after="12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Представник предлагача, министар финансија </w:t>
      </w:r>
      <w:r w:rsidRPr="00B94376">
        <w:rPr>
          <w:rFonts w:ascii="Times New Roman" w:hAnsi="Times New Roman"/>
          <w:sz w:val="24"/>
          <w:szCs w:val="24"/>
          <w:lang w:val="sr-Cyrl-CS"/>
        </w:rPr>
        <w:t xml:space="preserve">Синиша Мали, </w:t>
      </w:r>
      <w:r>
        <w:rPr>
          <w:rFonts w:ascii="Times New Roman" w:hAnsi="Times New Roman"/>
          <w:sz w:val="24"/>
          <w:szCs w:val="24"/>
          <w:lang w:val="sr-Cyrl-CS"/>
        </w:rPr>
        <w:t xml:space="preserve">представио је Буџет Републике Србије за 2026. годину. У уводним напоменама нагласио је да су у овом буџету предложена средства за повећање плата у јавним сектору за 5,1 одсто , повећање пензија за 12,2 одсто као и минималне зараде за 10,1 одсто. Министар је истакао и да је Србија упркос глобалним кретањима и догађајима у земљи успела да сачува макроекономску стабилност и да инвестиције неће стати ни следеће године. </w:t>
      </w:r>
    </w:p>
    <w:p w:rsidR="0076071A" w:rsidRDefault="0076071A" w:rsidP="0076071A">
      <w:pPr>
        <w:keepNext/>
        <w:spacing w:after="12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="009C4FB5">
        <w:rPr>
          <w:rFonts w:ascii="Times New Roman" w:hAnsi="Times New Roman"/>
          <w:sz w:val="24"/>
          <w:szCs w:val="24"/>
          <w:lang w:val="sr-Cyrl-CS"/>
        </w:rPr>
        <w:t>свом излагању</w:t>
      </w:r>
      <w:r>
        <w:rPr>
          <w:rFonts w:ascii="Times New Roman" w:hAnsi="Times New Roman"/>
          <w:sz w:val="24"/>
          <w:szCs w:val="24"/>
          <w:lang w:val="sr-Cyrl-CS"/>
        </w:rPr>
        <w:t xml:space="preserve"> подсетио је присутне на јефтине стамбене кредите за младе и навео да је веома важно да се настави тај програм и у наредном периоду. Такође, додао је да су буџетом предвиђени укупни приходи и примања у износу од 2.414,7 милијарди динара, а порески расходи у износу од 2.751,7 милијарди динара. Министар је истакао и да је предвиђена стопа привредног раста три одсто, као и фискални дефицит буџета од три одсто БДП-а. У даљем излагању навео је да је посебно важно да је Србија једина земља на територији западног Балкана која је кандидат за пуноправно чланство у ЕУ, а која има инвестициони кредитни рејтинг упркос изазовима и споља и изнутра.</w:t>
      </w:r>
    </w:p>
    <w:p w:rsidR="0076071A" w:rsidRPr="009C4FB5" w:rsidRDefault="0076071A" w:rsidP="009C4FB5">
      <w:pPr>
        <w:keepNext/>
        <w:spacing w:after="120" w:line="240" w:lineRule="auto"/>
        <w:ind w:firstLine="720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У наставку, министар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финансија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је 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>образлажући предлог Буџета за 2026. годину истакао да је упркос изазовима, сачувана макроекономска стабилност и раст економије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, да је п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>ројекција раста БДП за наредну годину три одсто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и 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додао да је и предлог дефицита три одсто, у складу са договором са ММФ. </w:t>
      </w:r>
      <w:r w:rsidR="009C4FB5">
        <w:rPr>
          <w:rFonts w:ascii="Times New Roman" w:eastAsia="Times New Roman" w:hAnsi="Times New Roman"/>
          <w:sz w:val="24"/>
          <w:szCs w:val="24"/>
          <w:lang w:val="sr-Cyrl-RS" w:eastAsia="sr-Cyrl-RS"/>
        </w:rPr>
        <w:t>Он је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нагласио</w:t>
      </w:r>
      <w:r w:rsidR="009C4FB5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и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да су два основна стуба буџета за 2026. годину, као и претходне године: подизање животног стандарда грађана (раст плата, пензија и минималне зараде) и наставак капиталних инвестиција, чиме се подизањем квалитета инфраструктуре подиже и квалитет живота грађана и атрактивност наше економије.</w:t>
      </w:r>
    </w:p>
    <w:p w:rsidR="0076071A" w:rsidRDefault="0076071A" w:rsidP="0076071A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ab/>
      </w:r>
      <w:r w:rsidR="009C4FB5">
        <w:rPr>
          <w:rFonts w:ascii="Times New Roman" w:eastAsia="Times New Roman" w:hAnsi="Times New Roman"/>
          <w:sz w:val="24"/>
          <w:szCs w:val="24"/>
          <w:lang w:val="sr-Cyrl-RS" w:eastAsia="sr-Cyrl-RS"/>
        </w:rPr>
        <w:t>Министар финансија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указао</w:t>
      </w:r>
      <w:r w:rsidR="009C4FB5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је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и да је у прилогу буџета за наредну годину припремљен и тзв. „зелени буџет“, где су набројани сви пројекти који су везани за очување животне средине, као и Грађански водич, у циљу бољег информисања грађана о начину припреме и трошење државног буџета. Напоменуо је и да је пре месец дана почео да ради интерактивни портал при Министарству финансија, у циљу унапређења транспарентности и ближег односа са грађанима Србије.</w:t>
      </w:r>
    </w:p>
    <w:p w:rsidR="00C2073E" w:rsidRPr="00C2073E" w:rsidRDefault="0076071A" w:rsidP="009C4FB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lastRenderedPageBreak/>
        <w:tab/>
        <w:t>У наставку јавног слушања присутнима се обратила гувернер Народне банке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Србије др Јоргованка Табаковић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. Она је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изнела оцену да је Предлог закона о буџету за 2026. годину заснован на макроекономском оквиру који одражава актуелне трендове и изгледе раста српске економије.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У наставку је навела да Народна банка Србије подржава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пројектовање фискалних прихода уз уважавање принципа опрезности, као и планирану структуру расхода којом се подржава очување финансијске стабилности, јачање енергетске сигурности и реализација инфраструктурних пројеката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.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 Она је додала и да је овај предлог буџета рађен у значајно измењеним геополитичким и геоекономским околностима, у којима се појачавају изазови вођења економске политике.</w:t>
      </w:r>
    </w:p>
    <w:p w:rsidR="00BA6995" w:rsidRDefault="0076071A" w:rsidP="009C4FB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ab/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>Пр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едседник Фискалног савета проф. 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др Благоје Пауновић изнео је оцену да предложени буџет за 2026. годину задржава континуитет фискалне политике из 2025. године.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>Навео је и да п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редложени буџет предвиђа фискални дефицит у висини од </w:t>
      </w: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 xml:space="preserve">337 милијарди динара </w:t>
      </w:r>
      <w:r w:rsidR="00C2073E" w:rsidRPr="00C2073E">
        <w:rPr>
          <w:rFonts w:ascii="Times New Roman" w:eastAsia="Times New Roman" w:hAnsi="Times New Roman"/>
          <w:sz w:val="24"/>
          <w:szCs w:val="24"/>
          <w:lang w:val="sr-Cyrl-RS" w:eastAsia="sr-Cyrl-RS"/>
        </w:rPr>
        <w:t>и додао да ће учешће фискалног дефицита у БДП остати на нивоу од три одсто, те да не прелази границе које би негативно утицале на макроекономску и фискалну стабилност земље.</w:t>
      </w:r>
    </w:p>
    <w:p w:rsidR="00BA6995" w:rsidRPr="00BA6995" w:rsidRDefault="00BA6995" w:rsidP="00BA6995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7C2B">
        <w:rPr>
          <w:rFonts w:ascii="Times New Roman" w:hAnsi="Times New Roman"/>
          <w:color w:val="000000" w:themeColor="text1"/>
          <w:sz w:val="24"/>
          <w:szCs w:val="24"/>
        </w:rPr>
        <w:t xml:space="preserve">У наставку јавног слушања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Ивица Гавриловић</w:t>
      </w:r>
      <w:r w:rsidRPr="003E7C2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, председник Државне ревизорске инстит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уције и врховни државни ревизор, </w:t>
      </w:r>
      <w:r w:rsidRPr="003E7C2B">
        <w:rPr>
          <w:rFonts w:ascii="Times New Roman" w:hAnsi="Times New Roman"/>
          <w:color w:val="000000" w:themeColor="text1"/>
          <w:sz w:val="24"/>
          <w:szCs w:val="24"/>
        </w:rPr>
        <w:t xml:space="preserve">представио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је завршни рачун буџета за 2024. годину и истакао да  су урађене 22 ревизије корисника буџетских средстава, од тога једна се односи на Завршни рачун буџета Републике Србије док се 21 ревизија односи на појединачне извешаје о ревизији корисника буџетских средстава и нагласио </w:t>
      </w:r>
      <w:r w:rsidRPr="006D2197">
        <w:rPr>
          <w:rFonts w:ascii="Times New Roman" w:hAnsi="Times New Roman"/>
          <w:sz w:val="24"/>
          <w:szCs w:val="24"/>
        </w:rPr>
        <w:t>да је тиме обухваћено 75 одсто расхода и издатака</w:t>
      </w:r>
      <w:r w:rsidRPr="006D219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Додао је да је за осам субјеката издато позитивно мишљење, за једног субјекта негативно мишљење, док је за остале издато мишљење с резервом.</w:t>
      </w:r>
    </w:p>
    <w:p w:rsidR="00D11561" w:rsidRDefault="009C4FB5" w:rsidP="00D115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 w:eastAsia="sr-Cyrl-RS"/>
        </w:rPr>
        <w:tab/>
        <w:t>Пре преласка на дискусију у оквиру јавног слушања, председник Одбора обавестио је присутне да су,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у складу са чланом 173. став 2. Пословника Народне скупштине, Одбору достављени извештаји следећих одбора који су разматрали Предлог закона о б</w:t>
      </w:r>
      <w:r w:rsidR="004642D3">
        <w:rPr>
          <w:rFonts w:ascii="Times New Roman" w:hAnsi="Times New Roman"/>
          <w:sz w:val="24"/>
          <w:szCs w:val="24"/>
          <w:lang w:val="sr-Cyrl-CS"/>
        </w:rPr>
        <w:t xml:space="preserve">уџету Републике Србије за 2026: </w:t>
      </w:r>
    </w:p>
    <w:p w:rsidR="00D11561" w:rsidRDefault="004642D3" w:rsidP="00D115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-</w:t>
      </w:r>
      <w:r w:rsidR="005C647A" w:rsidRPr="00D957EC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Извештај Одбора за привреду, регионални развој, трговину, туризам и енергетику, </w:t>
      </w:r>
      <w:r w:rsidR="00B31F66">
        <w:rPr>
          <w:rFonts w:ascii="Times New Roman" w:hAnsi="Times New Roman"/>
          <w:sz w:val="24"/>
          <w:szCs w:val="24"/>
        </w:rPr>
        <w:t xml:space="preserve">који је 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>већином гласова одлучио да предложи Одбору за финансије, републички буџет и контролу трошења јавних средстава да прихвати</w:t>
      </w:r>
      <w:r w:rsidR="005C647A" w:rsidRPr="00D957E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>Предлог закона о буџету Републике Србије за 20</w:t>
      </w:r>
      <w:r w:rsidR="005C647A" w:rsidRPr="00D957EC">
        <w:rPr>
          <w:rFonts w:ascii="Times New Roman" w:hAnsi="Times New Roman"/>
          <w:sz w:val="24"/>
          <w:szCs w:val="24"/>
        </w:rPr>
        <w:t>2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>6. годину, Раздео 2</w:t>
      </w:r>
      <w:r w:rsidR="005C647A" w:rsidRPr="00D957EC">
        <w:rPr>
          <w:rFonts w:ascii="Times New Roman" w:hAnsi="Times New Roman"/>
          <w:sz w:val="24"/>
          <w:szCs w:val="24"/>
        </w:rPr>
        <w:t>1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– Министарство привреде, Раздео 2</w:t>
      </w:r>
      <w:r w:rsidR="005C647A" w:rsidRPr="00D957EC">
        <w:rPr>
          <w:rFonts w:ascii="Times New Roman" w:hAnsi="Times New Roman"/>
          <w:sz w:val="24"/>
          <w:szCs w:val="24"/>
        </w:rPr>
        <w:t>8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– Министарство рударства и енергетике, Раздео 3</w:t>
      </w:r>
      <w:r w:rsidR="005C647A" w:rsidRPr="00D957EC">
        <w:rPr>
          <w:rFonts w:ascii="Times New Roman" w:hAnsi="Times New Roman"/>
          <w:sz w:val="24"/>
          <w:szCs w:val="24"/>
        </w:rPr>
        <w:t>2</w:t>
      </w:r>
      <w:r w:rsidR="005C647A" w:rsidRPr="00D957EC">
        <w:rPr>
          <w:rFonts w:ascii="Times New Roman" w:hAnsi="Times New Roman"/>
          <w:sz w:val="24"/>
          <w:szCs w:val="24"/>
          <w:lang w:val="sr-Cyrl-RS"/>
        </w:rPr>
        <w:t xml:space="preserve"> – Министарство унутрашње и спољне трговине и Раздео 37 - Министарство туризма и омладине, који је поднела Влада, у начелу;</w:t>
      </w:r>
    </w:p>
    <w:p w:rsidR="00D11561" w:rsidRDefault="005C647A" w:rsidP="00D115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57EC">
        <w:rPr>
          <w:rFonts w:ascii="Times New Roman" w:hAnsi="Times New Roman"/>
          <w:sz w:val="24"/>
          <w:szCs w:val="24"/>
          <w:lang w:val="sr-Cyrl-RS"/>
        </w:rPr>
        <w:t>- Извештај Одбора за рад, социјална питања, друштвену у</w:t>
      </w:r>
      <w:r w:rsidR="00B31F66">
        <w:rPr>
          <w:rFonts w:ascii="Times New Roman" w:hAnsi="Times New Roman"/>
          <w:sz w:val="24"/>
          <w:szCs w:val="24"/>
          <w:lang w:val="sr-Cyrl-RS"/>
        </w:rPr>
        <w:t xml:space="preserve">кљученост и смањење сиромаштва, 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који је одлучио да предложи Одбору за финансије, републички буџет и контролу трошења јавних средстава да прихвати Предлог закона о буџету Републике Србије за 2026. годину, Раздео 30 – Министарство за рад, запошљавање, борачка и социјална питања и Раздео 34 – Министарство за бригу о породици и демографију, који је поднела Влада, у начелу; </w:t>
      </w:r>
    </w:p>
    <w:p w:rsidR="00D11561" w:rsidRDefault="005C647A" w:rsidP="00D1156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957EC">
        <w:rPr>
          <w:rFonts w:ascii="Times New Roman" w:hAnsi="Times New Roman"/>
          <w:sz w:val="24"/>
          <w:szCs w:val="24"/>
          <w:lang w:val="sr-Cyrl-RS"/>
        </w:rPr>
        <w:t xml:space="preserve">- Извештај </w:t>
      </w:r>
      <w:r w:rsidRPr="00D957EC">
        <w:rPr>
          <w:rFonts w:ascii="Times New Roman" w:hAnsi="Times New Roman"/>
          <w:sz w:val="24"/>
          <w:szCs w:val="24"/>
        </w:rPr>
        <w:t>Одбор</w:t>
      </w:r>
      <w:r w:rsidRPr="00D957EC">
        <w:rPr>
          <w:rFonts w:ascii="Times New Roman" w:hAnsi="Times New Roman"/>
          <w:sz w:val="24"/>
          <w:szCs w:val="24"/>
          <w:lang w:val="sr-Cyrl-RS"/>
        </w:rPr>
        <w:t>а</w:t>
      </w:r>
      <w:r w:rsidRPr="00D957EC">
        <w:rPr>
          <w:rFonts w:ascii="Times New Roman" w:hAnsi="Times New Roman"/>
          <w:sz w:val="24"/>
          <w:szCs w:val="24"/>
        </w:rPr>
        <w:t xml:space="preserve"> за пољопривреду, шумарство и водопривреду</w:t>
      </w:r>
      <w:r w:rsidRPr="00D957EC">
        <w:rPr>
          <w:rFonts w:ascii="Times New Roman" w:hAnsi="Times New Roman"/>
          <w:sz w:val="24"/>
          <w:szCs w:val="24"/>
          <w:lang w:val="sr-Cyrl-RS"/>
        </w:rPr>
        <w:t>, који</w:t>
      </w:r>
      <w:r w:rsidRPr="00D957EC">
        <w:rPr>
          <w:rFonts w:ascii="Times New Roman" w:hAnsi="Times New Roman"/>
          <w:sz w:val="24"/>
          <w:szCs w:val="24"/>
        </w:rPr>
        <w:t xml:space="preserve"> је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D957EC">
        <w:rPr>
          <w:rFonts w:ascii="Times New Roman" w:hAnsi="Times New Roman"/>
          <w:sz w:val="24"/>
          <w:szCs w:val="24"/>
        </w:rPr>
        <w:t xml:space="preserve">одлучио да предложи Одбору за финансије, републички буџет и контролу трошења јавних средстава да прихвати </w:t>
      </w:r>
      <w:r w:rsidRPr="00D957EC"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D957EC">
        <w:rPr>
          <w:rFonts w:ascii="Times New Roman" w:hAnsi="Times New Roman"/>
          <w:sz w:val="24"/>
          <w:szCs w:val="24"/>
        </w:rPr>
        <w:t xml:space="preserve"> Предлог </w:t>
      </w:r>
      <w:r w:rsidRPr="00D957EC">
        <w:rPr>
          <w:rFonts w:ascii="Times New Roman" w:hAnsi="Times New Roman"/>
          <w:sz w:val="24"/>
          <w:szCs w:val="24"/>
          <w:lang w:val="sr-Cyrl-RS"/>
        </w:rPr>
        <w:t xml:space="preserve">закона о </w:t>
      </w:r>
      <w:r w:rsidRPr="00D957EC">
        <w:rPr>
          <w:rFonts w:ascii="Times New Roman" w:hAnsi="Times New Roman"/>
          <w:sz w:val="24"/>
          <w:szCs w:val="24"/>
        </w:rPr>
        <w:t>буџету Републике Србије за 20</w:t>
      </w:r>
      <w:r w:rsidRPr="00D957EC">
        <w:rPr>
          <w:rFonts w:ascii="Times New Roman" w:hAnsi="Times New Roman"/>
          <w:sz w:val="24"/>
          <w:szCs w:val="24"/>
          <w:lang w:val="sr-Cyrl-RS"/>
        </w:rPr>
        <w:t>26</w:t>
      </w:r>
      <w:r w:rsidRPr="00D957EC">
        <w:rPr>
          <w:rFonts w:ascii="Times New Roman" w:hAnsi="Times New Roman"/>
          <w:sz w:val="24"/>
          <w:szCs w:val="24"/>
        </w:rPr>
        <w:t xml:space="preserve">. </w:t>
      </w:r>
      <w:r w:rsidRPr="00D957EC">
        <w:rPr>
          <w:rFonts w:ascii="Times New Roman" w:hAnsi="Times New Roman"/>
          <w:sz w:val="24"/>
          <w:szCs w:val="24"/>
          <w:lang w:val="sr-Cyrl-RS"/>
        </w:rPr>
        <w:t>годину</w:t>
      </w:r>
      <w:r w:rsidRPr="00D957EC">
        <w:rPr>
          <w:rFonts w:ascii="Times New Roman" w:hAnsi="Times New Roman"/>
          <w:sz w:val="24"/>
          <w:szCs w:val="24"/>
        </w:rPr>
        <w:t xml:space="preserve">, </w:t>
      </w:r>
      <w:r w:rsidRPr="00D957EC">
        <w:rPr>
          <w:rFonts w:ascii="Times New Roman" w:hAnsi="Times New Roman"/>
          <w:sz w:val="24"/>
          <w:szCs w:val="24"/>
          <w:lang w:val="sr-Cyrl-RS"/>
        </w:rPr>
        <w:t>Р</w:t>
      </w:r>
      <w:r w:rsidRPr="00D957EC">
        <w:rPr>
          <w:rFonts w:ascii="Times New Roman" w:hAnsi="Times New Roman"/>
          <w:sz w:val="24"/>
          <w:szCs w:val="24"/>
        </w:rPr>
        <w:t>аздео 2</w:t>
      </w:r>
      <w:r w:rsidRPr="00D957EC">
        <w:rPr>
          <w:rFonts w:ascii="Times New Roman" w:hAnsi="Times New Roman"/>
          <w:sz w:val="24"/>
          <w:szCs w:val="24"/>
          <w:lang w:val="sr-Cyrl-RS"/>
        </w:rPr>
        <w:t>4</w:t>
      </w:r>
      <w:r w:rsidRPr="00D957EC">
        <w:rPr>
          <w:rFonts w:ascii="Times New Roman" w:hAnsi="Times New Roman"/>
          <w:sz w:val="24"/>
          <w:szCs w:val="24"/>
        </w:rPr>
        <w:t xml:space="preserve"> - Министарство пољопривреде</w:t>
      </w:r>
      <w:r w:rsidRPr="00D957EC">
        <w:rPr>
          <w:rFonts w:ascii="Times New Roman" w:hAnsi="Times New Roman"/>
          <w:sz w:val="24"/>
          <w:szCs w:val="24"/>
          <w:lang w:val="sr-Cyrl-RS"/>
        </w:rPr>
        <w:t>, шумарства и водо</w:t>
      </w:r>
      <w:r w:rsidR="00FC289C">
        <w:rPr>
          <w:rFonts w:ascii="Times New Roman" w:hAnsi="Times New Roman"/>
          <w:sz w:val="24"/>
          <w:szCs w:val="24"/>
          <w:lang w:val="sr-Cyrl-RS"/>
        </w:rPr>
        <w:t>привреде, који је поднела Влада, у начелу.</w:t>
      </w:r>
    </w:p>
    <w:p w:rsidR="005C647A" w:rsidRDefault="005C647A" w:rsidP="00D11561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FB6667">
        <w:rPr>
          <w:rFonts w:ascii="Times New Roman" w:hAnsi="Times New Roman"/>
          <w:sz w:val="24"/>
          <w:szCs w:val="24"/>
          <w:lang w:val="sr-Cyrl-CS"/>
        </w:rPr>
        <w:t>У дискусији поводом наведених предлога закона учествовали су чланови Одбора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31F66">
        <w:rPr>
          <w:rFonts w:ascii="Times New Roman" w:hAnsi="Times New Roman"/>
          <w:sz w:val="24"/>
          <w:szCs w:val="24"/>
          <w:lang w:val="sr-Cyrl-CS"/>
        </w:rPr>
        <w:t xml:space="preserve">Ило </w:t>
      </w:r>
      <w:r w:rsidR="00D957EC">
        <w:rPr>
          <w:rFonts w:ascii="Times New Roman" w:hAnsi="Times New Roman"/>
          <w:sz w:val="24"/>
          <w:szCs w:val="24"/>
          <w:lang w:val="sr-Cyrl-CS"/>
        </w:rPr>
        <w:t xml:space="preserve">Михајловски, Пеђа </w:t>
      </w:r>
      <w:r>
        <w:rPr>
          <w:rFonts w:ascii="Times New Roman" w:hAnsi="Times New Roman"/>
          <w:sz w:val="24"/>
          <w:szCs w:val="24"/>
          <w:lang w:val="sr-Cyrl-CS"/>
        </w:rPr>
        <w:t>Митровић, Душан Никезић, Душан Бајатовић, Никола Радосављевић, Ненад Крстић</w:t>
      </w:r>
      <w:r w:rsidR="00D957E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E6D19">
        <w:rPr>
          <w:rFonts w:ascii="Times New Roman" w:hAnsi="Times New Roman"/>
          <w:sz w:val="24"/>
          <w:szCs w:val="24"/>
          <w:lang w:val="sr-Cyrl-CS"/>
        </w:rPr>
        <w:t>Верољуб Арсић као и учесници Јавног слушања</w:t>
      </w:r>
      <w:r w:rsidR="00D957EC">
        <w:rPr>
          <w:rFonts w:ascii="Times New Roman" w:hAnsi="Times New Roman"/>
          <w:sz w:val="24"/>
          <w:szCs w:val="24"/>
          <w:lang w:val="sr-Cyrl-CS"/>
        </w:rPr>
        <w:t xml:space="preserve"> Марко </w:t>
      </w:r>
      <w:r w:rsidR="00D957EC">
        <w:rPr>
          <w:rFonts w:ascii="Times New Roman" w:hAnsi="Times New Roman"/>
          <w:sz w:val="24"/>
          <w:szCs w:val="24"/>
          <w:lang w:val="sr-Cyrl-CS"/>
        </w:rPr>
        <w:lastRenderedPageBreak/>
        <w:t>Милошевић,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професор Горан Радосављевић и Немања Ненадић, </w:t>
      </w:r>
      <w:r w:rsidRPr="00FB6667">
        <w:rPr>
          <w:rFonts w:ascii="Times New Roman" w:hAnsi="Times New Roman"/>
          <w:sz w:val="24"/>
          <w:szCs w:val="24"/>
          <w:lang w:val="sr-Cyrl-CS"/>
        </w:rPr>
        <w:t>чија су излагања у целости тонски снимљена</w:t>
      </w:r>
      <w:r w:rsidRPr="00FB6667">
        <w:rPr>
          <w:rFonts w:ascii="Times New Roman" w:hAnsi="Times New Roman"/>
          <w:sz w:val="24"/>
          <w:szCs w:val="24"/>
          <w:lang w:val="sr-Cyrl-RS"/>
        </w:rPr>
        <w:t xml:space="preserve"> и стенографски забележена</w:t>
      </w:r>
      <w:r w:rsidRPr="00FB6667">
        <w:rPr>
          <w:rFonts w:ascii="Times New Roman" w:hAnsi="Times New Roman"/>
          <w:sz w:val="24"/>
          <w:szCs w:val="24"/>
          <w:lang w:val="sr-Cyrl-CS"/>
        </w:rPr>
        <w:t>.</w:t>
      </w:r>
    </w:p>
    <w:p w:rsidR="008E6D19" w:rsidRDefault="009C4FB5" w:rsidP="008E6D19">
      <w:pPr>
        <w:keepNext/>
        <w:spacing w:line="240" w:lineRule="auto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8E6D19">
        <w:rPr>
          <w:rFonts w:ascii="Times New Roman" w:hAnsi="Times New Roman"/>
          <w:sz w:val="24"/>
          <w:szCs w:val="24"/>
          <w:lang w:val="sr-Cyrl-CS"/>
        </w:rPr>
        <w:t>Јавно слушање одржано је у времену од 13</w:t>
      </w:r>
      <w:r>
        <w:rPr>
          <w:rFonts w:ascii="Times New Roman" w:hAnsi="Times New Roman"/>
          <w:sz w:val="24"/>
          <w:szCs w:val="24"/>
          <w:lang w:val="sr-Cyrl-CS"/>
        </w:rPr>
        <w:t>,00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до </w:t>
      </w:r>
      <w:r w:rsidR="008E6D19" w:rsidRPr="004642D3">
        <w:rPr>
          <w:rFonts w:ascii="Times New Roman" w:hAnsi="Times New Roman"/>
          <w:sz w:val="24"/>
          <w:szCs w:val="24"/>
          <w:lang w:val="sr-Cyrl-CS"/>
        </w:rPr>
        <w:t>15,</w:t>
      </w:r>
      <w:r w:rsidR="00D92E20">
        <w:rPr>
          <w:rFonts w:ascii="Times New Roman" w:hAnsi="Times New Roman"/>
          <w:sz w:val="24"/>
          <w:szCs w:val="24"/>
          <w:lang w:val="sr-Cyrl-CS"/>
        </w:rPr>
        <w:t>50</w:t>
      </w:r>
      <w:r w:rsidR="008E6D19"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</w:p>
    <w:p w:rsidR="008E6D19" w:rsidRDefault="008E6D19" w:rsidP="009C4FB5">
      <w:pPr>
        <w:keepNext/>
        <w:spacing w:after="240" w:line="240" w:lineRule="auto"/>
        <w:jc w:val="both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Pr="00FB6667">
        <w:rPr>
          <w:rFonts w:ascii="Times New Roman" w:hAnsi="Times New Roman"/>
          <w:sz w:val="24"/>
          <w:szCs w:val="24"/>
          <w:lang w:val="sr-Cyrl-CS"/>
        </w:rPr>
        <w:t>По закључењу јавног слушања у оквиру заједничк</w:t>
      </w:r>
      <w:r>
        <w:rPr>
          <w:rFonts w:ascii="Times New Roman" w:hAnsi="Times New Roman"/>
          <w:sz w:val="24"/>
          <w:szCs w:val="24"/>
          <w:lang w:val="sr-Cyrl-CS"/>
        </w:rPr>
        <w:t>ог начелног претреса о тач. 1. до 6</w:t>
      </w:r>
      <w:r w:rsidRPr="00FB6667">
        <w:rPr>
          <w:rFonts w:ascii="Times New Roman" w:hAnsi="Times New Roman"/>
          <w:sz w:val="24"/>
          <w:szCs w:val="24"/>
          <w:lang w:val="sr-Cyrl-CS"/>
        </w:rPr>
        <w:t>. дневног реда, у наставку седнице Одбора, председник Одбора ставио је на изјашњавање поје</w:t>
      </w:r>
      <w:r>
        <w:rPr>
          <w:rFonts w:ascii="Times New Roman" w:hAnsi="Times New Roman"/>
          <w:sz w:val="24"/>
          <w:szCs w:val="24"/>
          <w:lang w:val="sr-Cyrl-CS"/>
        </w:rPr>
        <w:t>диначно предлоге закона</w:t>
      </w:r>
      <w:r w:rsidRPr="00FB6667">
        <w:rPr>
          <w:rFonts w:ascii="Times New Roman" w:hAnsi="Times New Roman"/>
          <w:sz w:val="24"/>
          <w:szCs w:val="24"/>
          <w:lang w:val="sr-Cyrl-CS"/>
        </w:rPr>
        <w:t>.</w:t>
      </w:r>
    </w:p>
    <w:p w:rsidR="008E6D19" w:rsidRDefault="009C4FB5" w:rsidP="009C4FB5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*  *  *</w:t>
      </w:r>
    </w:p>
    <w:p w:rsidR="009C4FB5" w:rsidRDefault="009C4FB5" w:rsidP="008E6D19">
      <w:pPr>
        <w:pStyle w:val="NoSpacing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</w:p>
    <w:p w:rsidR="008E6D19" w:rsidRDefault="00623E35" w:rsidP="008E6D19">
      <w:pPr>
        <w:pStyle w:val="NoSpacing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Прва</w:t>
      </w:r>
      <w:r w:rsidR="008E6D19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тачка дневног реда</w:t>
      </w:r>
    </w:p>
    <w:p w:rsidR="009C4FB5" w:rsidRPr="00D6258F" w:rsidRDefault="009C4FB5" w:rsidP="008E6D19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761374" w:rsidRDefault="009C4FB5" w:rsidP="00623E35">
      <w:pPr>
        <w:pStyle w:val="NoSpacing"/>
        <w:spacing w:after="120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</w:t>
      </w:r>
      <w:r w:rsidR="0070050C" w:rsidRPr="00C64D37">
        <w:rPr>
          <w:rFonts w:ascii="Times New Roman" w:hAnsi="Times New Roman"/>
          <w:sz w:val="24"/>
          <w:szCs w:val="24"/>
          <w:lang w:val="sr-Cyrl-RS"/>
        </w:rPr>
        <w:t>већином гласова (1</w:t>
      </w:r>
      <w:r w:rsidR="008E6D19">
        <w:rPr>
          <w:rFonts w:ascii="Times New Roman" w:hAnsi="Times New Roman"/>
          <w:sz w:val="24"/>
          <w:szCs w:val="24"/>
          <w:lang w:val="sr-Cyrl-RS"/>
        </w:rPr>
        <w:t>1</w:t>
      </w:r>
      <w:r w:rsidR="0070050C" w:rsidRPr="00C64D37">
        <w:rPr>
          <w:rFonts w:ascii="Times New Roman" w:hAnsi="Times New Roman"/>
          <w:sz w:val="24"/>
          <w:szCs w:val="24"/>
          <w:lang w:val="sr-Cyrl-RS"/>
        </w:rPr>
        <w:t xml:space="preserve"> гласова за</w:t>
      </w:r>
      <w:r w:rsidR="008E6D19">
        <w:rPr>
          <w:rFonts w:ascii="Times New Roman" w:hAnsi="Times New Roman"/>
          <w:sz w:val="24"/>
          <w:szCs w:val="24"/>
          <w:lang w:val="sr-Cyrl-RS"/>
        </w:rPr>
        <w:t>, 2</w:t>
      </w:r>
      <w:r w:rsidR="00502873">
        <w:rPr>
          <w:rFonts w:ascii="Times New Roman" w:hAnsi="Times New Roman"/>
          <w:sz w:val="24"/>
          <w:szCs w:val="24"/>
          <w:lang w:val="sr-Cyrl-RS"/>
        </w:rPr>
        <w:t xml:space="preserve"> гласа против</w:t>
      </w:r>
      <w:r w:rsidR="0070050C" w:rsidRPr="00C64D37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761374" w:rsidRPr="00C64D37">
        <w:rPr>
          <w:rFonts w:ascii="Times New Roman" w:hAnsi="Times New Roman"/>
          <w:sz w:val="24"/>
          <w:szCs w:val="24"/>
          <w:lang w:val="sr-Cyrl-RS"/>
        </w:rPr>
        <w:t xml:space="preserve">одлучио да предложи Народној скупштини да прихвати </w:t>
      </w:r>
      <w:r w:rsidR="00083232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Предлог закона о буџету Републике Србије за 2026. годину, са Предлогом одлуке о давању сагласности на Финансијски план Републичког фонда за пензијско и инвалидско осигурање за 2026. годину, Предлогом одлуке о давању сагласности на Финансијски план Републичког фонда за здравствено осигурање за 2026. годину, Предлогом одлуке о давању сагласности на Финансијски план Фонда за социјално осигурање војних осигураника за 2026. годину и Предлогом одлуке о давању сагласности на Финансијски план Националне службе за запошљавање за 2026. годину, који је поднела Влада, у начелу.</w:t>
      </w:r>
    </w:p>
    <w:p w:rsidR="00623E35" w:rsidRPr="00623E35" w:rsidRDefault="00623E35" w:rsidP="00623E35">
      <w:pPr>
        <w:spacing w:after="120" w:line="240" w:lineRule="auto"/>
        <w:jc w:val="center"/>
        <w:rPr>
          <w:rStyle w:val="FontStyle150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</w:p>
    <w:p w:rsidR="00761374" w:rsidRPr="00C64D37" w:rsidRDefault="009C4FB5" w:rsidP="009C4FB5">
      <w:pPr>
        <w:pStyle w:val="NoSpacing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>Одбор за финансије, републички буџет и контролу трошења јавних средстава, на основу члана 174. Пословника Народне скупштине, размотрио је извештаје одбора Народне скупштине кој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и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су, у складу са чланом 173. став 1. Пословника Народне скупштине, достав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љени</w:t>
      </w:r>
      <w:r w:rsidR="00761374" w:rsidRPr="00C64D37">
        <w:rPr>
          <w:rFonts w:ascii="Times New Roman" w:hAnsi="Times New Roman"/>
          <w:color w:val="000000" w:themeColor="text1"/>
          <w:sz w:val="24"/>
          <w:szCs w:val="24"/>
        </w:rPr>
        <w:t xml:space="preserve"> Одбору за финансије, републички буџет и контролу трошења јавних средстава, као надлежном одбору, и то:</w:t>
      </w:r>
    </w:p>
    <w:p w:rsidR="00761374" w:rsidRDefault="00083232" w:rsidP="00623E35">
      <w:pPr>
        <w:pStyle w:val="NoSpacing"/>
        <w:spacing w:after="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-</w:t>
      </w:r>
      <w:r w:rsidR="009C4FB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Извештај Одбора за привреду, регионални развој, трговину, туризам и енергетику, </w:t>
      </w:r>
      <w:r w:rsidRPr="008E6D19">
        <w:rPr>
          <w:rFonts w:ascii="Times New Roman" w:hAnsi="Times New Roman"/>
          <w:sz w:val="24"/>
          <w:szCs w:val="24"/>
        </w:rPr>
        <w:t xml:space="preserve">који је </w:t>
      </w:r>
      <w:r w:rsidRPr="008E6D19">
        <w:rPr>
          <w:rFonts w:ascii="Times New Roman" w:hAnsi="Times New Roman"/>
          <w:sz w:val="24"/>
          <w:szCs w:val="24"/>
          <w:lang w:val="sr-Cyrl-RS"/>
        </w:rPr>
        <w:t>већином гласова одлучио да предложи Одбору за финансије, републички буџет и контролу трошења јавних средстава да прихвати</w:t>
      </w:r>
      <w:r w:rsidRPr="008E6D1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E6D19">
        <w:rPr>
          <w:rFonts w:ascii="Times New Roman" w:hAnsi="Times New Roman"/>
          <w:sz w:val="24"/>
          <w:szCs w:val="24"/>
          <w:lang w:val="sr-Cyrl-RS"/>
        </w:rPr>
        <w:t>Предлог закона о буџету Републике Србије за 20</w:t>
      </w:r>
      <w:r w:rsidRPr="008E6D19">
        <w:rPr>
          <w:rFonts w:ascii="Times New Roman" w:hAnsi="Times New Roman"/>
          <w:sz w:val="24"/>
          <w:szCs w:val="24"/>
        </w:rPr>
        <w:t>2</w:t>
      </w:r>
      <w:r w:rsidRPr="008E6D19">
        <w:rPr>
          <w:rFonts w:ascii="Times New Roman" w:hAnsi="Times New Roman"/>
          <w:sz w:val="24"/>
          <w:szCs w:val="24"/>
          <w:lang w:val="sr-Cyrl-RS"/>
        </w:rPr>
        <w:t>6. годину, Раздео 2</w:t>
      </w:r>
      <w:r w:rsidRPr="008E6D19">
        <w:rPr>
          <w:rFonts w:ascii="Times New Roman" w:hAnsi="Times New Roman"/>
          <w:sz w:val="24"/>
          <w:szCs w:val="24"/>
        </w:rPr>
        <w:t>1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– Министарство привреде, Раздео 2</w:t>
      </w:r>
      <w:r w:rsidRPr="008E6D19">
        <w:rPr>
          <w:rFonts w:ascii="Times New Roman" w:hAnsi="Times New Roman"/>
          <w:sz w:val="24"/>
          <w:szCs w:val="24"/>
        </w:rPr>
        <w:t>8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– Министарство рударства и енергетике, Раздео 3</w:t>
      </w:r>
      <w:r w:rsidRPr="008E6D19">
        <w:rPr>
          <w:rFonts w:ascii="Times New Roman" w:hAnsi="Times New Roman"/>
          <w:sz w:val="24"/>
          <w:szCs w:val="24"/>
        </w:rPr>
        <w:t>2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– Министарство унутрашње и спољне трговине и Раздео 37 - Министарство туризма и омладине, ко</w:t>
      </w:r>
      <w:r>
        <w:rPr>
          <w:rFonts w:ascii="Times New Roman" w:hAnsi="Times New Roman"/>
          <w:sz w:val="24"/>
          <w:szCs w:val="24"/>
          <w:lang w:val="sr-Cyrl-RS"/>
        </w:rPr>
        <w:t>ји је поднела Влада, у начелу;</w:t>
      </w:r>
    </w:p>
    <w:p w:rsidR="00083232" w:rsidRDefault="00083232" w:rsidP="00623E35">
      <w:pPr>
        <w:pStyle w:val="NoSpacing"/>
        <w:spacing w:after="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-</w:t>
      </w:r>
      <w:r w:rsidR="009C4FB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E6D19">
        <w:rPr>
          <w:rFonts w:ascii="Times New Roman" w:hAnsi="Times New Roman"/>
          <w:sz w:val="24"/>
          <w:szCs w:val="24"/>
          <w:lang w:val="sr-Cyrl-RS"/>
        </w:rPr>
        <w:t>Извештај Одбора за рад, социјална питања, друштвену укљученост и смањење сиромаштва, који је одлучио да предложи Одбору за финансије, републички буџет и контролу трошења јавних средстава да прихвати Предлог закона о буџету Републике Србије за 2026. годину, Раздео 30 – Министарство за рад, запошљавање, борачка и социјална питања и Раздео 34 – Министарство за бригу о породици и демографију, који је поднела Влада, у начелу;</w:t>
      </w:r>
    </w:p>
    <w:p w:rsidR="00761374" w:rsidRDefault="00083232" w:rsidP="00623E35">
      <w:pPr>
        <w:keepNext/>
        <w:spacing w:after="120" w:line="240" w:lineRule="auto"/>
        <w:jc w:val="both"/>
        <w:outlineLvl w:val="1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-</w:t>
      </w:r>
      <w:r w:rsidRPr="0008323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Извештај </w:t>
      </w:r>
      <w:r w:rsidRPr="008E6D19">
        <w:rPr>
          <w:rFonts w:ascii="Times New Roman" w:hAnsi="Times New Roman"/>
          <w:sz w:val="24"/>
          <w:szCs w:val="24"/>
        </w:rPr>
        <w:t>Одбор</w:t>
      </w:r>
      <w:r w:rsidRPr="008E6D19">
        <w:rPr>
          <w:rFonts w:ascii="Times New Roman" w:hAnsi="Times New Roman"/>
          <w:sz w:val="24"/>
          <w:szCs w:val="24"/>
          <w:lang w:val="sr-Cyrl-RS"/>
        </w:rPr>
        <w:t>а</w:t>
      </w:r>
      <w:r w:rsidRPr="008E6D19">
        <w:rPr>
          <w:rFonts w:ascii="Times New Roman" w:hAnsi="Times New Roman"/>
          <w:sz w:val="24"/>
          <w:szCs w:val="24"/>
        </w:rPr>
        <w:t xml:space="preserve"> за пољопривреду, шумарство и водопривреду</w:t>
      </w:r>
      <w:r w:rsidRPr="008E6D19">
        <w:rPr>
          <w:rFonts w:ascii="Times New Roman" w:hAnsi="Times New Roman"/>
          <w:sz w:val="24"/>
          <w:szCs w:val="24"/>
          <w:lang w:val="sr-Cyrl-RS"/>
        </w:rPr>
        <w:t>, који</w:t>
      </w:r>
      <w:r w:rsidRPr="008E6D19">
        <w:rPr>
          <w:rFonts w:ascii="Times New Roman" w:hAnsi="Times New Roman"/>
          <w:sz w:val="24"/>
          <w:szCs w:val="24"/>
        </w:rPr>
        <w:t xml:space="preserve"> је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E6D19">
        <w:rPr>
          <w:rFonts w:ascii="Times New Roman" w:hAnsi="Times New Roman"/>
          <w:sz w:val="24"/>
          <w:szCs w:val="24"/>
        </w:rPr>
        <w:t xml:space="preserve">одлучио да предложи Одбору за финансије, републички буџет и контролу трошења јавних средстава да прихвати </w:t>
      </w:r>
      <w:r w:rsidRPr="008E6D19">
        <w:rPr>
          <w:rFonts w:ascii="Times New Roman" w:hAnsi="Times New Roman"/>
          <w:sz w:val="24"/>
          <w:szCs w:val="24"/>
          <w:lang w:val="sr-Cyrl-RS"/>
        </w:rPr>
        <w:t>у начелу</w:t>
      </w:r>
      <w:r w:rsidRPr="008E6D19">
        <w:rPr>
          <w:rFonts w:ascii="Times New Roman" w:hAnsi="Times New Roman"/>
          <w:sz w:val="24"/>
          <w:szCs w:val="24"/>
        </w:rPr>
        <w:t xml:space="preserve"> Предлог </w:t>
      </w:r>
      <w:r w:rsidRPr="008E6D19">
        <w:rPr>
          <w:rFonts w:ascii="Times New Roman" w:hAnsi="Times New Roman"/>
          <w:sz w:val="24"/>
          <w:szCs w:val="24"/>
          <w:lang w:val="sr-Cyrl-RS"/>
        </w:rPr>
        <w:t xml:space="preserve">закона о </w:t>
      </w:r>
      <w:r w:rsidRPr="008E6D19">
        <w:rPr>
          <w:rFonts w:ascii="Times New Roman" w:hAnsi="Times New Roman"/>
          <w:sz w:val="24"/>
          <w:szCs w:val="24"/>
        </w:rPr>
        <w:t>буџету Републике Србије за 20</w:t>
      </w:r>
      <w:r w:rsidRPr="008E6D19">
        <w:rPr>
          <w:rFonts w:ascii="Times New Roman" w:hAnsi="Times New Roman"/>
          <w:sz w:val="24"/>
          <w:szCs w:val="24"/>
          <w:lang w:val="sr-Cyrl-RS"/>
        </w:rPr>
        <w:t>26</w:t>
      </w:r>
      <w:r w:rsidRPr="008E6D19">
        <w:rPr>
          <w:rFonts w:ascii="Times New Roman" w:hAnsi="Times New Roman"/>
          <w:sz w:val="24"/>
          <w:szCs w:val="24"/>
        </w:rPr>
        <w:t xml:space="preserve">. </w:t>
      </w:r>
      <w:r w:rsidRPr="008E6D19">
        <w:rPr>
          <w:rFonts w:ascii="Times New Roman" w:hAnsi="Times New Roman"/>
          <w:sz w:val="24"/>
          <w:szCs w:val="24"/>
          <w:lang w:val="sr-Cyrl-RS"/>
        </w:rPr>
        <w:t>годину</w:t>
      </w:r>
      <w:r w:rsidRPr="008E6D19">
        <w:rPr>
          <w:rFonts w:ascii="Times New Roman" w:hAnsi="Times New Roman"/>
          <w:sz w:val="24"/>
          <w:szCs w:val="24"/>
        </w:rPr>
        <w:t xml:space="preserve">, </w:t>
      </w:r>
      <w:r w:rsidRPr="008E6D19">
        <w:rPr>
          <w:rFonts w:ascii="Times New Roman" w:hAnsi="Times New Roman"/>
          <w:sz w:val="24"/>
          <w:szCs w:val="24"/>
          <w:lang w:val="sr-Cyrl-RS"/>
        </w:rPr>
        <w:t>Р</w:t>
      </w:r>
      <w:r w:rsidRPr="008E6D19">
        <w:rPr>
          <w:rFonts w:ascii="Times New Roman" w:hAnsi="Times New Roman"/>
          <w:sz w:val="24"/>
          <w:szCs w:val="24"/>
        </w:rPr>
        <w:t>аздео 2</w:t>
      </w:r>
      <w:r w:rsidRPr="008E6D19">
        <w:rPr>
          <w:rFonts w:ascii="Times New Roman" w:hAnsi="Times New Roman"/>
          <w:sz w:val="24"/>
          <w:szCs w:val="24"/>
          <w:lang w:val="sr-Cyrl-RS"/>
        </w:rPr>
        <w:t>4</w:t>
      </w:r>
      <w:r w:rsidRPr="008E6D19">
        <w:rPr>
          <w:rFonts w:ascii="Times New Roman" w:hAnsi="Times New Roman"/>
          <w:sz w:val="24"/>
          <w:szCs w:val="24"/>
        </w:rPr>
        <w:t xml:space="preserve"> - Министарство пољопривреде</w:t>
      </w:r>
      <w:r w:rsidRPr="008E6D19">
        <w:rPr>
          <w:rFonts w:ascii="Times New Roman" w:hAnsi="Times New Roman"/>
          <w:sz w:val="24"/>
          <w:szCs w:val="24"/>
          <w:lang w:val="sr-Cyrl-RS"/>
        </w:rPr>
        <w:t>, шумарства и водо</w:t>
      </w:r>
      <w:r>
        <w:rPr>
          <w:rFonts w:ascii="Times New Roman" w:hAnsi="Times New Roman"/>
          <w:sz w:val="24"/>
          <w:szCs w:val="24"/>
          <w:lang w:val="sr-Cyrl-RS"/>
        </w:rPr>
        <w:t>привреде, који је поднела Влада, у начелу.</w:t>
      </w:r>
    </w:p>
    <w:p w:rsidR="00623E35" w:rsidRPr="00623E35" w:rsidRDefault="00623E35" w:rsidP="00623E3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23E35"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</w:t>
      </w:r>
      <w:r>
        <w:rPr>
          <w:rFonts w:ascii="Times New Roman" w:hAnsi="Times New Roman"/>
          <w:sz w:val="24"/>
          <w:szCs w:val="24"/>
          <w:lang w:val="sr-Cyrl-RS"/>
        </w:rPr>
        <w:t xml:space="preserve">штине одређен је Верољуб Арсић, </w:t>
      </w:r>
      <w:r w:rsidRPr="00623E35">
        <w:rPr>
          <w:rFonts w:ascii="Times New Roman" w:hAnsi="Times New Roman"/>
          <w:sz w:val="24"/>
          <w:szCs w:val="24"/>
          <w:lang w:val="sr-Cyrl-RS"/>
        </w:rPr>
        <w:t xml:space="preserve">председник Одбора.     </w:t>
      </w:r>
    </w:p>
    <w:p w:rsidR="00D11561" w:rsidRDefault="00D11561" w:rsidP="009C4FB5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D11561" w:rsidRDefault="00D11561" w:rsidP="009C4FB5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083232" w:rsidRPr="00D6258F" w:rsidRDefault="00623E35" w:rsidP="009C4FB5">
      <w:pPr>
        <w:pStyle w:val="NoSpacing"/>
        <w:spacing w:after="24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Друга</w:t>
      </w:r>
      <w:r w:rsidR="0008323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тачка дневног реда</w:t>
      </w:r>
    </w:p>
    <w:p w:rsidR="00DB30C5" w:rsidRDefault="009C4FB5" w:rsidP="00623E35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већином гласова (11 гласова за</w:t>
      </w:r>
      <w:r w:rsidR="00DB30C5">
        <w:rPr>
          <w:rFonts w:ascii="Times New Roman" w:hAnsi="Times New Roman"/>
          <w:sz w:val="24"/>
          <w:szCs w:val="24"/>
          <w:lang w:val="sr-Cyrl-RS"/>
        </w:rPr>
        <w:t>, двоје није гласало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), одлучио да предложи Народној скупштини да прихвати </w:t>
      </w:r>
      <w:r w:rsidR="00DB30C5" w:rsidRPr="00C64D37">
        <w:rPr>
          <w:rFonts w:ascii="Times New Roman" w:hAnsi="Times New Roman"/>
          <w:sz w:val="24"/>
          <w:szCs w:val="24"/>
          <w:lang w:val="ru-RU"/>
        </w:rPr>
        <w:t xml:space="preserve">Предлог 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одлуке о давању сагласности на 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>О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длуку о изменама и допунама 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Финансијског плана Републичког ф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онда за пензијск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о и инвалидско осигурање за 2025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. годину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623E35" w:rsidRPr="00623E35" w:rsidRDefault="00623E35" w:rsidP="00623E3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23E35"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</w:t>
      </w:r>
      <w:r>
        <w:rPr>
          <w:rFonts w:ascii="Times New Roman" w:hAnsi="Times New Roman"/>
          <w:sz w:val="24"/>
          <w:szCs w:val="24"/>
          <w:lang w:val="sr-Cyrl-RS"/>
        </w:rPr>
        <w:t xml:space="preserve">штине одређен је Верољуб Арсић, </w:t>
      </w:r>
      <w:r w:rsidRPr="00623E35">
        <w:rPr>
          <w:rFonts w:ascii="Times New Roman" w:hAnsi="Times New Roman"/>
          <w:sz w:val="24"/>
          <w:szCs w:val="24"/>
          <w:lang w:val="sr-Cyrl-RS"/>
        </w:rPr>
        <w:t xml:space="preserve">председник Одбора.     </w:t>
      </w:r>
    </w:p>
    <w:p w:rsidR="00DB30C5" w:rsidRDefault="00623E35" w:rsidP="009C4FB5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Трећа</w:t>
      </w:r>
      <w:r w:rsidR="00DB30C5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тачка дневног реда</w:t>
      </w:r>
    </w:p>
    <w:p w:rsidR="00623E35" w:rsidRDefault="00DB30C5" w:rsidP="00623E35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64D37"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и чланом 193. Пословника Народне скупштине, већином гласова (11 гласова за</w:t>
      </w:r>
      <w:r>
        <w:rPr>
          <w:rFonts w:ascii="Times New Roman" w:hAnsi="Times New Roman"/>
          <w:sz w:val="24"/>
          <w:szCs w:val="24"/>
          <w:lang w:val="sr-Cyrl-RS"/>
        </w:rPr>
        <w:t>, двоје није гласало</w:t>
      </w:r>
      <w:r w:rsidRPr="00C64D37">
        <w:rPr>
          <w:rFonts w:ascii="Times New Roman" w:hAnsi="Times New Roman"/>
          <w:sz w:val="24"/>
          <w:szCs w:val="24"/>
          <w:lang w:val="sr-Cyrl-RS"/>
        </w:rPr>
        <w:t xml:space="preserve">), одлучио да предложи Народној скупштини да прихвати </w:t>
      </w:r>
      <w:r w:rsidRPr="00C64D37">
        <w:rPr>
          <w:rFonts w:ascii="Times New Roman" w:hAnsi="Times New Roman"/>
          <w:sz w:val="24"/>
          <w:szCs w:val="24"/>
        </w:rPr>
        <w:t xml:space="preserve">Предлог </w:t>
      </w:r>
      <w:r w:rsidRPr="00C64D37">
        <w:rPr>
          <w:rFonts w:ascii="Times New Roman" w:hAnsi="Times New Roman"/>
          <w:sz w:val="24"/>
          <w:szCs w:val="24"/>
          <w:lang w:val="sr-Cyrl-RS"/>
        </w:rPr>
        <w:t xml:space="preserve">одлуке о давању сагласности на Одлуку о изменама Финансијског плана </w:t>
      </w:r>
      <w:r>
        <w:rPr>
          <w:rFonts w:ascii="Times New Roman" w:hAnsi="Times New Roman"/>
          <w:sz w:val="24"/>
          <w:szCs w:val="24"/>
          <w:lang w:val="sr-Cyrl-RS"/>
        </w:rPr>
        <w:t>Републичког фонда за здравствено осигурање за 2025</w:t>
      </w:r>
      <w:r w:rsidRPr="00C64D37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годину.</w:t>
      </w:r>
      <w:r w:rsidR="00623E35" w:rsidRPr="00623E3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B30C5" w:rsidRDefault="00623E35" w:rsidP="00623E3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23E35"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</w:t>
      </w:r>
      <w:r>
        <w:rPr>
          <w:rFonts w:ascii="Times New Roman" w:hAnsi="Times New Roman"/>
          <w:sz w:val="24"/>
          <w:szCs w:val="24"/>
          <w:lang w:val="sr-Cyrl-RS"/>
        </w:rPr>
        <w:t xml:space="preserve">штине одређен је Верољуб Арсић, </w:t>
      </w:r>
      <w:r w:rsidRPr="00623E35">
        <w:rPr>
          <w:rFonts w:ascii="Times New Roman" w:hAnsi="Times New Roman"/>
          <w:sz w:val="24"/>
          <w:szCs w:val="24"/>
          <w:lang w:val="sr-Cyrl-RS"/>
        </w:rPr>
        <w:t xml:space="preserve">председник Одбора.     </w:t>
      </w:r>
    </w:p>
    <w:p w:rsidR="00DB30C5" w:rsidRDefault="00623E35" w:rsidP="009C4FB5">
      <w:pPr>
        <w:pStyle w:val="NoSpacing"/>
        <w:spacing w:after="240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Четврта</w:t>
      </w:r>
      <w:r w:rsidR="00DB30C5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тачка дневног реда</w:t>
      </w:r>
    </w:p>
    <w:p w:rsidR="00DB30C5" w:rsidRDefault="009C4FB5" w:rsidP="00623E35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Пословника Народне скупштине, већином гласова (11 гласова за</w:t>
      </w:r>
      <w:r w:rsidR="00DB30C5">
        <w:rPr>
          <w:rFonts w:ascii="Times New Roman" w:hAnsi="Times New Roman"/>
          <w:sz w:val="24"/>
          <w:szCs w:val="24"/>
          <w:lang w:val="sr-Cyrl-RS"/>
        </w:rPr>
        <w:t>, двоје није гласало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), одлучио да предложи Народној скупштини да прихвати </w:t>
      </w:r>
      <w:r w:rsidR="00DB30C5" w:rsidRPr="00C64D37">
        <w:rPr>
          <w:rFonts w:ascii="Times New Roman" w:hAnsi="Times New Roman"/>
          <w:sz w:val="24"/>
          <w:szCs w:val="24"/>
          <w:lang w:val="ru-RU"/>
        </w:rPr>
        <w:t xml:space="preserve">Предлог 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одлуке о давању сагласности на 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>О</w:t>
      </w:r>
      <w:r w:rsidR="00DB30C5" w:rsidRPr="00C64D37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длуку о изменама и допунама </w:t>
      </w:r>
      <w:r w:rsidR="00DB30C5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Финансијског плана Фонда за социјално осигурање војних осигураника за 2025. годину.</w:t>
      </w:r>
    </w:p>
    <w:p w:rsidR="00623E35" w:rsidRPr="00623E35" w:rsidRDefault="00623E35" w:rsidP="00623E3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23E35"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</w:t>
      </w:r>
      <w:r>
        <w:rPr>
          <w:rFonts w:ascii="Times New Roman" w:hAnsi="Times New Roman"/>
          <w:sz w:val="24"/>
          <w:szCs w:val="24"/>
          <w:lang w:val="sr-Cyrl-RS"/>
        </w:rPr>
        <w:t xml:space="preserve">штине одређен је Верољуб Арсић, </w:t>
      </w:r>
      <w:r w:rsidRPr="00623E35">
        <w:rPr>
          <w:rFonts w:ascii="Times New Roman" w:hAnsi="Times New Roman"/>
          <w:sz w:val="24"/>
          <w:szCs w:val="24"/>
          <w:lang w:val="sr-Cyrl-RS"/>
        </w:rPr>
        <w:t xml:space="preserve">председник Одбора.     </w:t>
      </w:r>
    </w:p>
    <w:p w:rsidR="00DB30C5" w:rsidRDefault="00623E35" w:rsidP="00623E3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Пета</w:t>
      </w:r>
      <w:r w:rsidR="00DB30C5" w:rsidRPr="00D6258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тачка дневног реда</w:t>
      </w:r>
    </w:p>
    <w:p w:rsidR="00DB30C5" w:rsidRDefault="00623E35" w:rsidP="00623E35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>Одбор је, у складу са чланом 155. став 2. и чланом 193. Пословника Народне скупштине, већином гласова (11 гласова за</w:t>
      </w:r>
      <w:r w:rsidR="00DB30C5">
        <w:rPr>
          <w:rFonts w:ascii="Times New Roman" w:hAnsi="Times New Roman"/>
          <w:sz w:val="24"/>
          <w:szCs w:val="24"/>
          <w:lang w:val="sr-Cyrl-RS"/>
        </w:rPr>
        <w:t>, двоје није гласало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), одлучио да предложи Народној скупштини да прихвати </w:t>
      </w:r>
      <w:r w:rsidR="00DB30C5" w:rsidRPr="00C64D37">
        <w:rPr>
          <w:rFonts w:ascii="Times New Roman" w:hAnsi="Times New Roman"/>
          <w:sz w:val="24"/>
          <w:szCs w:val="24"/>
        </w:rPr>
        <w:t xml:space="preserve">Предлог </w:t>
      </w:r>
      <w:r w:rsidR="00DB30C5" w:rsidRPr="00C64D37">
        <w:rPr>
          <w:rFonts w:ascii="Times New Roman" w:hAnsi="Times New Roman"/>
          <w:sz w:val="24"/>
          <w:szCs w:val="24"/>
          <w:lang w:val="sr-Cyrl-RS"/>
        </w:rPr>
        <w:t xml:space="preserve">одлуке о давању сагласности на Одлуку о изменама Финансијског плана </w:t>
      </w:r>
      <w:r w:rsidR="009D6EA4">
        <w:rPr>
          <w:rFonts w:ascii="Times New Roman" w:hAnsi="Times New Roman"/>
          <w:sz w:val="24"/>
          <w:szCs w:val="24"/>
          <w:lang w:val="sr-Cyrl-RS"/>
        </w:rPr>
        <w:t>Националне службе за запошљавање за 2025. годину.</w:t>
      </w:r>
    </w:p>
    <w:p w:rsidR="00623E35" w:rsidRDefault="00623E35" w:rsidP="00623E35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23E35">
        <w:rPr>
          <w:rFonts w:ascii="Times New Roman" w:hAnsi="Times New Roman"/>
          <w:sz w:val="24"/>
          <w:szCs w:val="24"/>
          <w:lang w:val="sr-Cyrl-RS"/>
        </w:rPr>
        <w:t>За известиоца Одбора на седници Народне скуп</w:t>
      </w:r>
      <w:r>
        <w:rPr>
          <w:rFonts w:ascii="Times New Roman" w:hAnsi="Times New Roman"/>
          <w:sz w:val="24"/>
          <w:szCs w:val="24"/>
          <w:lang w:val="sr-Cyrl-RS"/>
        </w:rPr>
        <w:t xml:space="preserve">штине одређен је Верољуб Арсић, </w:t>
      </w:r>
      <w:r w:rsidRPr="00623E35">
        <w:rPr>
          <w:rFonts w:ascii="Times New Roman" w:hAnsi="Times New Roman"/>
          <w:sz w:val="24"/>
          <w:szCs w:val="24"/>
          <w:lang w:val="sr-Cyrl-RS"/>
        </w:rPr>
        <w:t xml:space="preserve">председник Одбора.     </w:t>
      </w:r>
    </w:p>
    <w:p w:rsidR="009D6EA4" w:rsidRDefault="00623E35" w:rsidP="00623E35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Шеста</w:t>
      </w:r>
      <w:r w:rsidR="009D6EA4" w:rsidRPr="00D6258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тачка дневног реда</w:t>
      </w:r>
    </w:p>
    <w:p w:rsidR="009D6EA4" w:rsidRDefault="00623E35" w:rsidP="00623E35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Одбор је, у складу са чл. 155. </w:t>
      </w:r>
      <w:r w:rsidR="009D6EA4" w:rsidRPr="009D6EA4">
        <w:rPr>
          <w:rFonts w:ascii="Times New Roman" w:eastAsia="Times New Roman" w:hAnsi="Times New Roman"/>
          <w:sz w:val="24"/>
          <w:szCs w:val="24"/>
          <w:lang w:val="sr-Cyrl-RS"/>
        </w:rPr>
        <w:t>став 2.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</w:t>
      </w:r>
      <w:r w:rsidR="009D6EA4" w:rsidRPr="009D6EA4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 177. Пословника Народне скупштине, </w:t>
      </w:r>
      <w:r w:rsidR="009D6EA4">
        <w:rPr>
          <w:rFonts w:ascii="Times New Roman" w:eastAsia="Times New Roman" w:hAnsi="Times New Roman"/>
          <w:sz w:val="24"/>
          <w:szCs w:val="24"/>
          <w:lang w:val="sr-Cyrl-RS"/>
        </w:rPr>
        <w:t>већином гласова (11</w:t>
      </w:r>
      <w:r w:rsidR="009D6EA4" w:rsidRPr="009D6EA4">
        <w:rPr>
          <w:rFonts w:ascii="Times New Roman" w:eastAsia="Times New Roman" w:hAnsi="Times New Roman"/>
          <w:sz w:val="24"/>
          <w:szCs w:val="24"/>
          <w:lang w:val="sr-Cyrl-RS"/>
        </w:rPr>
        <w:t xml:space="preserve"> гласова за, </w:t>
      </w:r>
      <w:r w:rsidR="009D6EA4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="009D6EA4" w:rsidRPr="009D6EA4">
        <w:rPr>
          <w:rFonts w:ascii="Times New Roman" w:eastAsia="Times New Roman" w:hAnsi="Times New Roman"/>
          <w:sz w:val="24"/>
          <w:szCs w:val="24"/>
          <w:lang w:val="sr-Cyrl-RS"/>
        </w:rPr>
        <w:t xml:space="preserve"> против), </w:t>
      </w:r>
      <w:r w:rsidR="009D6EA4" w:rsidRPr="009D6EA4">
        <w:rPr>
          <w:rFonts w:ascii="Times New Roman" w:eastAsia="Times New Roman" w:hAnsi="Times New Roman"/>
          <w:sz w:val="24"/>
          <w:szCs w:val="24"/>
        </w:rPr>
        <w:t xml:space="preserve">одлучио да предложи Народној скупштини да прихвати 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Предлог закона о завршном рачуну</w:t>
      </w:r>
      <w:r w:rsid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 буџета Републике Србије за 2024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. годину, који је поднела Влада, у начелу</w:t>
      </w:r>
      <w:r w:rsidR="009D6EA4" w:rsidRPr="009D6EA4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>.</w:t>
      </w:r>
    </w:p>
    <w:p w:rsidR="009D6EA4" w:rsidRPr="00623E35" w:rsidRDefault="009D6EA4" w:rsidP="00623E35">
      <w:pPr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 w:rsidRPr="00F131DF">
        <w:rPr>
          <w:rFonts w:ascii="Times New Roman" w:hAnsi="Times New Roman"/>
          <w:sz w:val="24"/>
          <w:szCs w:val="24"/>
        </w:rPr>
        <w:t xml:space="preserve">За представника Одбора на седници Народне скупштине одређен је </w:t>
      </w:r>
      <w:r w:rsidRPr="00F131DF">
        <w:rPr>
          <w:rFonts w:ascii="Times New Roman" w:hAnsi="Times New Roman"/>
          <w:sz w:val="24"/>
          <w:szCs w:val="24"/>
          <w:lang w:val="sr-Cyrl-RS"/>
        </w:rPr>
        <w:t>Верољуб Арсић</w:t>
      </w:r>
      <w:r w:rsidRPr="00F131DF">
        <w:rPr>
          <w:rFonts w:ascii="Times New Roman" w:hAnsi="Times New Roman"/>
          <w:sz w:val="24"/>
          <w:szCs w:val="24"/>
        </w:rPr>
        <w:t>, председник Одбора</w:t>
      </w:r>
      <w:r w:rsidR="00623E35">
        <w:rPr>
          <w:rFonts w:ascii="Times New Roman" w:hAnsi="Times New Roman"/>
          <w:sz w:val="24"/>
          <w:szCs w:val="24"/>
          <w:lang w:val="sr-Cyrl-RS"/>
        </w:rPr>
        <w:t>.</w:t>
      </w:r>
    </w:p>
    <w:p w:rsidR="00623E35" w:rsidRDefault="00623E35" w:rsidP="00623E35">
      <w:pPr>
        <w:keepNext/>
        <w:spacing w:after="240" w:line="240" w:lineRule="auto"/>
        <w:jc w:val="center"/>
        <w:outlineLvl w:val="1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*  *  *</w:t>
      </w:r>
    </w:p>
    <w:p w:rsidR="00623E35" w:rsidRDefault="00623E35" w:rsidP="00623E35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ab/>
      </w:r>
      <w:r w:rsidR="00FC7EF3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Седница Одбора завршена је у 16,</w:t>
      </w:r>
      <w:r w:rsidR="009D6EA4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15</w:t>
      </w:r>
      <w:r w:rsidR="00FC7EF3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часова.</w:t>
      </w:r>
    </w:p>
    <w:p w:rsidR="00F0367C" w:rsidRPr="00623E35" w:rsidRDefault="00623E35" w:rsidP="00623E35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D74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Седница одбора и јавно слушање су тонски сниман</w:t>
      </w:r>
      <w:r w:rsidR="002F7F98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и</w:t>
      </w:r>
      <w:r w:rsidR="00A9378F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и стенографски забележени</w:t>
      </w:r>
      <w:r w:rsidR="00ED740E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.</w:t>
      </w:r>
    </w:p>
    <w:p w:rsidR="00F0367C" w:rsidRDefault="00F0367C" w:rsidP="00E9647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</w:p>
    <w:p w:rsidR="00623E35" w:rsidRPr="00C64D37" w:rsidRDefault="00623E35" w:rsidP="00E9647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</w:p>
    <w:p w:rsidR="00623E35" w:rsidRDefault="00F0367C" w:rsidP="00E96471">
      <w:pPr>
        <w:pStyle w:val="NoSpacing"/>
        <w:spacing w:after="240"/>
        <w:jc w:val="both"/>
        <w:rPr>
          <w:rFonts w:ascii="Times New Roman" w:eastAsia="Calibri" w:hAnsi="Times New Roman"/>
          <w:sz w:val="24"/>
          <w:szCs w:val="24"/>
          <w:lang w:val="en-GB"/>
        </w:rPr>
      </w:pPr>
      <w:r w:rsidRPr="00C64D37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623E35">
        <w:rPr>
          <w:rFonts w:ascii="Times New Roman" w:eastAsia="Calibri" w:hAnsi="Times New Roman"/>
          <w:sz w:val="24"/>
          <w:szCs w:val="24"/>
          <w:lang w:val="sr-Cyrl-RS"/>
        </w:rPr>
        <w:t xml:space="preserve">     </w:t>
      </w:r>
      <w:r w:rsidRPr="00C64D37">
        <w:rPr>
          <w:rFonts w:ascii="Times New Roman" w:eastAsia="Calibri" w:hAnsi="Times New Roman"/>
          <w:sz w:val="24"/>
          <w:szCs w:val="24"/>
          <w:lang w:val="en-GB"/>
        </w:rPr>
        <w:t xml:space="preserve">СЕКРЕТАР                                                                </w:t>
      </w:r>
      <w:r w:rsidRPr="00C64D37">
        <w:rPr>
          <w:rFonts w:ascii="Times New Roman" w:eastAsia="Calibri" w:hAnsi="Times New Roman"/>
          <w:sz w:val="24"/>
          <w:szCs w:val="24"/>
          <w:lang w:val="sr-Cyrl-RS"/>
        </w:rPr>
        <w:t xml:space="preserve">    </w:t>
      </w:r>
      <w:r w:rsidR="00623E35">
        <w:rPr>
          <w:rFonts w:ascii="Times New Roman" w:eastAsia="Calibri" w:hAnsi="Times New Roman"/>
          <w:sz w:val="24"/>
          <w:szCs w:val="24"/>
          <w:lang w:val="sr-Cyrl-RS"/>
        </w:rPr>
        <w:tab/>
      </w:r>
      <w:r w:rsidR="00623E35">
        <w:rPr>
          <w:rFonts w:ascii="Times New Roman" w:eastAsia="Calibri" w:hAnsi="Times New Roman"/>
          <w:sz w:val="24"/>
          <w:szCs w:val="24"/>
          <w:lang w:val="sr-Cyrl-RS"/>
        </w:rPr>
        <w:tab/>
        <w:t xml:space="preserve">             </w:t>
      </w:r>
      <w:r w:rsidR="00623E35">
        <w:rPr>
          <w:rFonts w:ascii="Times New Roman" w:eastAsia="Calibri" w:hAnsi="Times New Roman"/>
          <w:sz w:val="24"/>
          <w:szCs w:val="24"/>
          <w:lang w:val="en-GB"/>
        </w:rPr>
        <w:t xml:space="preserve">ПРЕДСЕДНИК         </w:t>
      </w:r>
    </w:p>
    <w:p w:rsidR="00F0367C" w:rsidRPr="00623E35" w:rsidRDefault="00F0367C" w:rsidP="00623E35">
      <w:pPr>
        <w:pStyle w:val="NoSpacing"/>
        <w:spacing w:after="240"/>
        <w:rPr>
          <w:rFonts w:ascii="Times New Roman" w:eastAsia="Calibri" w:hAnsi="Times New Roman"/>
          <w:sz w:val="24"/>
          <w:szCs w:val="24"/>
          <w:lang w:val="sr-Cyrl-RS"/>
        </w:rPr>
      </w:pPr>
      <w:r w:rsidRPr="00C64D37">
        <w:rPr>
          <w:rFonts w:ascii="Times New Roman" w:eastAsia="Calibri" w:hAnsi="Times New Roman"/>
          <w:sz w:val="24"/>
          <w:szCs w:val="24"/>
          <w:lang w:val="sr-Cyrl-CS"/>
        </w:rPr>
        <w:t xml:space="preserve">Тијана Игњатовић                                         </w:t>
      </w:r>
      <w:r w:rsidRPr="00C64D37">
        <w:rPr>
          <w:rFonts w:ascii="Times New Roman" w:eastAsia="Calibri" w:hAnsi="Times New Roman"/>
          <w:sz w:val="24"/>
          <w:szCs w:val="24"/>
          <w:lang w:val="sr-Cyrl-CS"/>
        </w:rPr>
        <w:tab/>
      </w:r>
      <w:r w:rsidRPr="00C64D37">
        <w:rPr>
          <w:rFonts w:ascii="Times New Roman" w:eastAsia="Calibri" w:hAnsi="Times New Roman"/>
          <w:sz w:val="24"/>
          <w:szCs w:val="24"/>
          <w:lang w:val="sr-Cyrl-CS"/>
        </w:rPr>
        <w:tab/>
      </w:r>
      <w:r w:rsidR="00FC7EF3">
        <w:rPr>
          <w:rFonts w:ascii="Times New Roman" w:eastAsia="Calibri" w:hAnsi="Times New Roman"/>
          <w:sz w:val="24"/>
          <w:szCs w:val="24"/>
          <w:lang w:val="sr-Cyrl-CS"/>
        </w:rPr>
        <w:t xml:space="preserve">   </w:t>
      </w:r>
      <w:r w:rsidR="00623E35">
        <w:rPr>
          <w:rFonts w:ascii="Times New Roman" w:eastAsia="Calibri" w:hAnsi="Times New Roman"/>
          <w:sz w:val="24"/>
          <w:szCs w:val="24"/>
          <w:lang w:val="sr-Cyrl-CS"/>
        </w:rPr>
        <w:tab/>
      </w:r>
      <w:r w:rsidR="00623E35">
        <w:rPr>
          <w:rFonts w:ascii="Times New Roman" w:eastAsia="Calibri" w:hAnsi="Times New Roman"/>
          <w:sz w:val="24"/>
          <w:szCs w:val="24"/>
          <w:lang w:val="sr-Cyrl-CS"/>
        </w:rPr>
        <w:tab/>
      </w:r>
      <w:r w:rsidR="00FC7EF3">
        <w:rPr>
          <w:rFonts w:ascii="Times New Roman" w:eastAsia="Calibri" w:hAnsi="Times New Roman"/>
          <w:sz w:val="24"/>
          <w:szCs w:val="24"/>
          <w:lang w:val="sr-Cyrl-CS"/>
        </w:rPr>
        <w:t xml:space="preserve"> Верољуб Арсић</w:t>
      </w:r>
    </w:p>
    <w:p w:rsidR="004A0472" w:rsidRPr="00C64D37" w:rsidRDefault="004A0472" w:rsidP="00E96471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</w:p>
    <w:sectPr w:rsidR="004A0472" w:rsidRPr="00C64D37" w:rsidSect="00D11561">
      <w:footerReference w:type="default" r:id="rId9"/>
      <w:pgSz w:w="12240" w:h="15840"/>
      <w:pgMar w:top="284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9E1" w:rsidRDefault="003129E1" w:rsidP="00371DC6">
      <w:pPr>
        <w:spacing w:after="0" w:line="240" w:lineRule="auto"/>
      </w:pPr>
      <w:r>
        <w:separator/>
      </w:r>
    </w:p>
  </w:endnote>
  <w:endnote w:type="continuationSeparator" w:id="0">
    <w:p w:rsidR="003129E1" w:rsidRDefault="003129E1" w:rsidP="0037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72324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623E35" w:rsidRPr="00623E35" w:rsidRDefault="00623E35">
        <w:pPr>
          <w:pStyle w:val="Footer"/>
          <w:jc w:val="right"/>
          <w:rPr>
            <w:rFonts w:ascii="Times New Roman" w:hAnsi="Times New Roman"/>
          </w:rPr>
        </w:pPr>
        <w:r w:rsidRPr="00623E35">
          <w:rPr>
            <w:rFonts w:ascii="Times New Roman" w:hAnsi="Times New Roman"/>
          </w:rPr>
          <w:fldChar w:fldCharType="begin"/>
        </w:r>
        <w:r w:rsidRPr="00623E35">
          <w:rPr>
            <w:rFonts w:ascii="Times New Roman" w:hAnsi="Times New Roman"/>
          </w:rPr>
          <w:instrText xml:space="preserve"> PAGE   \* MERGEFORMAT </w:instrText>
        </w:r>
        <w:r w:rsidRPr="00623E35">
          <w:rPr>
            <w:rFonts w:ascii="Times New Roman" w:hAnsi="Times New Roman"/>
          </w:rPr>
          <w:fldChar w:fldCharType="separate"/>
        </w:r>
        <w:r w:rsidR="00D11561">
          <w:rPr>
            <w:rFonts w:ascii="Times New Roman" w:hAnsi="Times New Roman"/>
            <w:noProof/>
          </w:rPr>
          <w:t>7</w:t>
        </w:r>
        <w:r w:rsidRPr="00623E35">
          <w:rPr>
            <w:rFonts w:ascii="Times New Roman" w:hAnsi="Times New Roman"/>
            <w:noProof/>
          </w:rPr>
          <w:fldChar w:fldCharType="end"/>
        </w:r>
      </w:p>
    </w:sdtContent>
  </w:sdt>
  <w:p w:rsidR="00623E35" w:rsidRDefault="00623E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9E1" w:rsidRDefault="003129E1" w:rsidP="00371DC6">
      <w:pPr>
        <w:spacing w:after="0" w:line="240" w:lineRule="auto"/>
      </w:pPr>
      <w:r>
        <w:separator/>
      </w:r>
    </w:p>
  </w:footnote>
  <w:footnote w:type="continuationSeparator" w:id="0">
    <w:p w:rsidR="003129E1" w:rsidRDefault="003129E1" w:rsidP="0037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38A"/>
    <w:multiLevelType w:val="hybridMultilevel"/>
    <w:tmpl w:val="60F28ABC"/>
    <w:lvl w:ilvl="0" w:tplc="77A0A4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F3422"/>
    <w:multiLevelType w:val="hybridMultilevel"/>
    <w:tmpl w:val="804A23CC"/>
    <w:lvl w:ilvl="0" w:tplc="826835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A16A82"/>
    <w:multiLevelType w:val="hybridMultilevel"/>
    <w:tmpl w:val="32ECFC7C"/>
    <w:lvl w:ilvl="0" w:tplc="86B8CE30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62F0355"/>
    <w:multiLevelType w:val="hybridMultilevel"/>
    <w:tmpl w:val="2D5440C8"/>
    <w:lvl w:ilvl="0" w:tplc="1404340C">
      <w:start w:val="1"/>
      <w:numFmt w:val="decimal"/>
      <w:lvlText w:val="%1."/>
      <w:lvlJc w:val="left"/>
      <w:pPr>
        <w:ind w:left="1003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72E4EAA"/>
    <w:multiLevelType w:val="hybridMultilevel"/>
    <w:tmpl w:val="ABA8BCB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8BF2CA8"/>
    <w:multiLevelType w:val="hybridMultilevel"/>
    <w:tmpl w:val="E0CC96C4"/>
    <w:lvl w:ilvl="0" w:tplc="F83E2B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DF30B4"/>
    <w:multiLevelType w:val="hybridMultilevel"/>
    <w:tmpl w:val="12B0564A"/>
    <w:lvl w:ilvl="0" w:tplc="0E1E03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11747"/>
    <w:multiLevelType w:val="hybridMultilevel"/>
    <w:tmpl w:val="42F2A4A4"/>
    <w:lvl w:ilvl="0" w:tplc="ECFADA04">
      <w:start w:val="1"/>
      <w:numFmt w:val="decimal"/>
      <w:lvlText w:val="%1."/>
      <w:lvlJc w:val="left"/>
      <w:pPr>
        <w:ind w:left="643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E172A"/>
    <w:multiLevelType w:val="hybridMultilevel"/>
    <w:tmpl w:val="969C6568"/>
    <w:lvl w:ilvl="0" w:tplc="7C8A258A">
      <w:start w:val="3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75809"/>
    <w:multiLevelType w:val="hybridMultilevel"/>
    <w:tmpl w:val="44EA4034"/>
    <w:lvl w:ilvl="0" w:tplc="ECFADA0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00A"/>
    <w:rsid w:val="00001109"/>
    <w:rsid w:val="0003570B"/>
    <w:rsid w:val="000412CF"/>
    <w:rsid w:val="0004199B"/>
    <w:rsid w:val="00053FDA"/>
    <w:rsid w:val="00057FE7"/>
    <w:rsid w:val="00072F0E"/>
    <w:rsid w:val="00076DA0"/>
    <w:rsid w:val="00083232"/>
    <w:rsid w:val="00091651"/>
    <w:rsid w:val="00092AA2"/>
    <w:rsid w:val="000B6005"/>
    <w:rsid w:val="000C7B88"/>
    <w:rsid w:val="000D6116"/>
    <w:rsid w:val="000D7B40"/>
    <w:rsid w:val="001016BB"/>
    <w:rsid w:val="0011158F"/>
    <w:rsid w:val="00112BF7"/>
    <w:rsid w:val="001276E8"/>
    <w:rsid w:val="00131338"/>
    <w:rsid w:val="0013454D"/>
    <w:rsid w:val="00145201"/>
    <w:rsid w:val="0016067A"/>
    <w:rsid w:val="0016166A"/>
    <w:rsid w:val="00172692"/>
    <w:rsid w:val="00173B8F"/>
    <w:rsid w:val="0018430F"/>
    <w:rsid w:val="001B074E"/>
    <w:rsid w:val="001B2AAE"/>
    <w:rsid w:val="001B3363"/>
    <w:rsid w:val="001B5A76"/>
    <w:rsid w:val="001D1C69"/>
    <w:rsid w:val="001D240A"/>
    <w:rsid w:val="001D2D22"/>
    <w:rsid w:val="001F2B79"/>
    <w:rsid w:val="001F4B58"/>
    <w:rsid w:val="00212C5A"/>
    <w:rsid w:val="00226F8A"/>
    <w:rsid w:val="00244922"/>
    <w:rsid w:val="0027096E"/>
    <w:rsid w:val="00284B02"/>
    <w:rsid w:val="00296612"/>
    <w:rsid w:val="002A1032"/>
    <w:rsid w:val="002B0F73"/>
    <w:rsid w:val="002C2F0C"/>
    <w:rsid w:val="002C71AE"/>
    <w:rsid w:val="002D4029"/>
    <w:rsid w:val="002E6890"/>
    <w:rsid w:val="002F77EF"/>
    <w:rsid w:val="002F7F98"/>
    <w:rsid w:val="00305FCF"/>
    <w:rsid w:val="003129E1"/>
    <w:rsid w:val="00317F5F"/>
    <w:rsid w:val="003307CA"/>
    <w:rsid w:val="003325AC"/>
    <w:rsid w:val="00335864"/>
    <w:rsid w:val="00337994"/>
    <w:rsid w:val="0034528E"/>
    <w:rsid w:val="00371DC6"/>
    <w:rsid w:val="00373762"/>
    <w:rsid w:val="0037683B"/>
    <w:rsid w:val="003A036B"/>
    <w:rsid w:val="003A21CD"/>
    <w:rsid w:val="003B2CF3"/>
    <w:rsid w:val="003D13B9"/>
    <w:rsid w:val="003E7432"/>
    <w:rsid w:val="003F73DF"/>
    <w:rsid w:val="00410168"/>
    <w:rsid w:val="00417B3E"/>
    <w:rsid w:val="0043431A"/>
    <w:rsid w:val="0044246F"/>
    <w:rsid w:val="00452777"/>
    <w:rsid w:val="004642D3"/>
    <w:rsid w:val="00476FF3"/>
    <w:rsid w:val="004927BE"/>
    <w:rsid w:val="00493180"/>
    <w:rsid w:val="004A0472"/>
    <w:rsid w:val="004B1215"/>
    <w:rsid w:val="004C7E93"/>
    <w:rsid w:val="004D495C"/>
    <w:rsid w:val="004E1E3B"/>
    <w:rsid w:val="004F6B81"/>
    <w:rsid w:val="00502873"/>
    <w:rsid w:val="00515FCC"/>
    <w:rsid w:val="00517079"/>
    <w:rsid w:val="00523DD0"/>
    <w:rsid w:val="005307A7"/>
    <w:rsid w:val="00575AD8"/>
    <w:rsid w:val="00584081"/>
    <w:rsid w:val="005865F8"/>
    <w:rsid w:val="0058674C"/>
    <w:rsid w:val="00592480"/>
    <w:rsid w:val="00594F60"/>
    <w:rsid w:val="005A5959"/>
    <w:rsid w:val="005C647A"/>
    <w:rsid w:val="005C6C76"/>
    <w:rsid w:val="005F1865"/>
    <w:rsid w:val="00623E35"/>
    <w:rsid w:val="00623F00"/>
    <w:rsid w:val="00641BFE"/>
    <w:rsid w:val="00642724"/>
    <w:rsid w:val="00644693"/>
    <w:rsid w:val="006569BC"/>
    <w:rsid w:val="00662B26"/>
    <w:rsid w:val="00676878"/>
    <w:rsid w:val="006848A0"/>
    <w:rsid w:val="006A4DE3"/>
    <w:rsid w:val="006A64D2"/>
    <w:rsid w:val="006C1953"/>
    <w:rsid w:val="006C59E9"/>
    <w:rsid w:val="006C72F8"/>
    <w:rsid w:val="006D317D"/>
    <w:rsid w:val="006F2F42"/>
    <w:rsid w:val="0070050C"/>
    <w:rsid w:val="007014DD"/>
    <w:rsid w:val="007117A1"/>
    <w:rsid w:val="007163B7"/>
    <w:rsid w:val="00726AFD"/>
    <w:rsid w:val="007300F6"/>
    <w:rsid w:val="007377FB"/>
    <w:rsid w:val="00742235"/>
    <w:rsid w:val="00742A8F"/>
    <w:rsid w:val="00750D0C"/>
    <w:rsid w:val="00756BBB"/>
    <w:rsid w:val="0076071A"/>
    <w:rsid w:val="00761374"/>
    <w:rsid w:val="007B1948"/>
    <w:rsid w:val="007C7961"/>
    <w:rsid w:val="007F6AD6"/>
    <w:rsid w:val="00805A47"/>
    <w:rsid w:val="0084171B"/>
    <w:rsid w:val="0084738C"/>
    <w:rsid w:val="00847A6C"/>
    <w:rsid w:val="0085226D"/>
    <w:rsid w:val="00881670"/>
    <w:rsid w:val="00883EC4"/>
    <w:rsid w:val="0089268F"/>
    <w:rsid w:val="008944FF"/>
    <w:rsid w:val="008B2C09"/>
    <w:rsid w:val="008E6D19"/>
    <w:rsid w:val="00914627"/>
    <w:rsid w:val="009319BE"/>
    <w:rsid w:val="00932BCD"/>
    <w:rsid w:val="00934030"/>
    <w:rsid w:val="009348DE"/>
    <w:rsid w:val="00940A0B"/>
    <w:rsid w:val="00950080"/>
    <w:rsid w:val="00967B18"/>
    <w:rsid w:val="00984076"/>
    <w:rsid w:val="0099100A"/>
    <w:rsid w:val="009A065F"/>
    <w:rsid w:val="009C4FB5"/>
    <w:rsid w:val="009D6EA4"/>
    <w:rsid w:val="009F67A3"/>
    <w:rsid w:val="009F6BAE"/>
    <w:rsid w:val="00A160F9"/>
    <w:rsid w:val="00A20B69"/>
    <w:rsid w:val="00A27AB5"/>
    <w:rsid w:val="00A93429"/>
    <w:rsid w:val="00A9378F"/>
    <w:rsid w:val="00AC0191"/>
    <w:rsid w:val="00AD1C57"/>
    <w:rsid w:val="00AD415D"/>
    <w:rsid w:val="00AD788F"/>
    <w:rsid w:val="00AE00DE"/>
    <w:rsid w:val="00AE4421"/>
    <w:rsid w:val="00B22FC6"/>
    <w:rsid w:val="00B303F5"/>
    <w:rsid w:val="00B31C68"/>
    <w:rsid w:val="00B31F66"/>
    <w:rsid w:val="00B401C8"/>
    <w:rsid w:val="00B458F0"/>
    <w:rsid w:val="00B56147"/>
    <w:rsid w:val="00B643D3"/>
    <w:rsid w:val="00B94376"/>
    <w:rsid w:val="00BA6995"/>
    <w:rsid w:val="00BB13BA"/>
    <w:rsid w:val="00BD1209"/>
    <w:rsid w:val="00BE0929"/>
    <w:rsid w:val="00BE1073"/>
    <w:rsid w:val="00BF112E"/>
    <w:rsid w:val="00C1375F"/>
    <w:rsid w:val="00C15E72"/>
    <w:rsid w:val="00C2073E"/>
    <w:rsid w:val="00C222B8"/>
    <w:rsid w:val="00C30607"/>
    <w:rsid w:val="00C32938"/>
    <w:rsid w:val="00C41362"/>
    <w:rsid w:val="00C47E7D"/>
    <w:rsid w:val="00C54B17"/>
    <w:rsid w:val="00C55E58"/>
    <w:rsid w:val="00C57EA7"/>
    <w:rsid w:val="00C60890"/>
    <w:rsid w:val="00C64D37"/>
    <w:rsid w:val="00C861CE"/>
    <w:rsid w:val="00C907B8"/>
    <w:rsid w:val="00C9688B"/>
    <w:rsid w:val="00CA1996"/>
    <w:rsid w:val="00CC3C70"/>
    <w:rsid w:val="00CC4FEA"/>
    <w:rsid w:val="00CC5483"/>
    <w:rsid w:val="00D11561"/>
    <w:rsid w:val="00D31E20"/>
    <w:rsid w:val="00D36C75"/>
    <w:rsid w:val="00D4186B"/>
    <w:rsid w:val="00D440B4"/>
    <w:rsid w:val="00D46A44"/>
    <w:rsid w:val="00D6070A"/>
    <w:rsid w:val="00D60AA6"/>
    <w:rsid w:val="00D92E20"/>
    <w:rsid w:val="00D957EC"/>
    <w:rsid w:val="00DB30C5"/>
    <w:rsid w:val="00DC7AD8"/>
    <w:rsid w:val="00E13951"/>
    <w:rsid w:val="00E321AB"/>
    <w:rsid w:val="00E32F85"/>
    <w:rsid w:val="00E373B5"/>
    <w:rsid w:val="00E4701F"/>
    <w:rsid w:val="00E60DA6"/>
    <w:rsid w:val="00E6153E"/>
    <w:rsid w:val="00E64499"/>
    <w:rsid w:val="00E6506D"/>
    <w:rsid w:val="00E77ACB"/>
    <w:rsid w:val="00E96379"/>
    <w:rsid w:val="00E96471"/>
    <w:rsid w:val="00E96668"/>
    <w:rsid w:val="00EA484D"/>
    <w:rsid w:val="00EA4B08"/>
    <w:rsid w:val="00EA66DC"/>
    <w:rsid w:val="00EB277E"/>
    <w:rsid w:val="00EB6770"/>
    <w:rsid w:val="00EB74A1"/>
    <w:rsid w:val="00ED2173"/>
    <w:rsid w:val="00ED2F26"/>
    <w:rsid w:val="00ED740E"/>
    <w:rsid w:val="00F008D6"/>
    <w:rsid w:val="00F0367C"/>
    <w:rsid w:val="00F03896"/>
    <w:rsid w:val="00F10F3D"/>
    <w:rsid w:val="00F53012"/>
    <w:rsid w:val="00F54D8F"/>
    <w:rsid w:val="00F57937"/>
    <w:rsid w:val="00F739DF"/>
    <w:rsid w:val="00FA3A5C"/>
    <w:rsid w:val="00FC0CBE"/>
    <w:rsid w:val="00FC289C"/>
    <w:rsid w:val="00FC7EF3"/>
    <w:rsid w:val="00F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0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2">
    <w:name w:val="Body text (2)_"/>
    <w:basedOn w:val="DefaultParagraphFont"/>
    <w:link w:val="Bodytext20"/>
    <w:locked/>
    <w:rsid w:val="0099100A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0">
    <w:name w:val="Body text (2)"/>
    <w:basedOn w:val="Normal"/>
    <w:link w:val="Bodytext2"/>
    <w:rsid w:val="0099100A"/>
    <w:pPr>
      <w:widowControl w:val="0"/>
      <w:spacing w:after="0" w:line="264" w:lineRule="exact"/>
      <w:ind w:firstLine="760"/>
      <w:jc w:val="both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100A"/>
    <w:rPr>
      <w:b/>
      <w:bCs/>
    </w:rPr>
  </w:style>
  <w:style w:type="paragraph" w:styleId="ListParagraph">
    <w:name w:val="List Paragraph"/>
    <w:basedOn w:val="Normal"/>
    <w:uiPriority w:val="34"/>
    <w:qFormat/>
    <w:rsid w:val="002B0F73"/>
    <w:pPr>
      <w:ind w:left="720"/>
      <w:contextualSpacing/>
    </w:pPr>
  </w:style>
  <w:style w:type="character" w:customStyle="1" w:styleId="FontStyle71">
    <w:name w:val="Font Style71"/>
    <w:basedOn w:val="DefaultParagraphFont"/>
    <w:uiPriority w:val="99"/>
    <w:rsid w:val="0067687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14">
    <w:name w:val="Font Style114"/>
    <w:basedOn w:val="DefaultParagraphFont"/>
    <w:uiPriority w:val="99"/>
    <w:rsid w:val="002C2F0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053FD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7C796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515FCC"/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Style2">
    <w:name w:val="Style2"/>
    <w:basedOn w:val="Normal"/>
    <w:uiPriority w:val="99"/>
    <w:rsid w:val="00ED2173"/>
    <w:pPr>
      <w:widowControl w:val="0"/>
      <w:autoSpaceDE w:val="0"/>
      <w:autoSpaceDN w:val="0"/>
      <w:adjustRightInd w:val="0"/>
      <w:spacing w:after="0" w:line="262" w:lineRule="exact"/>
      <w:ind w:firstLine="1373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ED2173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7">
    <w:name w:val="Font Style67"/>
    <w:basedOn w:val="DefaultParagraphFont"/>
    <w:uiPriority w:val="99"/>
    <w:rsid w:val="00761374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0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10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2">
    <w:name w:val="Body text (2)_"/>
    <w:basedOn w:val="DefaultParagraphFont"/>
    <w:link w:val="Bodytext20"/>
    <w:locked/>
    <w:rsid w:val="0099100A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0">
    <w:name w:val="Body text (2)"/>
    <w:basedOn w:val="Normal"/>
    <w:link w:val="Bodytext2"/>
    <w:rsid w:val="0099100A"/>
    <w:pPr>
      <w:widowControl w:val="0"/>
      <w:spacing w:after="0" w:line="264" w:lineRule="exact"/>
      <w:ind w:firstLine="760"/>
      <w:jc w:val="both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100A"/>
    <w:rPr>
      <w:b/>
      <w:bCs/>
    </w:rPr>
  </w:style>
  <w:style w:type="paragraph" w:styleId="ListParagraph">
    <w:name w:val="List Paragraph"/>
    <w:basedOn w:val="Normal"/>
    <w:uiPriority w:val="34"/>
    <w:qFormat/>
    <w:rsid w:val="002B0F73"/>
    <w:pPr>
      <w:ind w:left="720"/>
      <w:contextualSpacing/>
    </w:pPr>
  </w:style>
  <w:style w:type="character" w:customStyle="1" w:styleId="FontStyle71">
    <w:name w:val="Font Style71"/>
    <w:basedOn w:val="DefaultParagraphFont"/>
    <w:uiPriority w:val="99"/>
    <w:rsid w:val="00676878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14">
    <w:name w:val="Font Style114"/>
    <w:basedOn w:val="DefaultParagraphFont"/>
    <w:uiPriority w:val="99"/>
    <w:rsid w:val="002C2F0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053FD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0">
    <w:name w:val="Font Style150"/>
    <w:basedOn w:val="DefaultParagraphFont"/>
    <w:uiPriority w:val="99"/>
    <w:rsid w:val="007C796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515FCC"/>
    <w:rPr>
      <w:rFonts w:ascii="Microsoft Sans Serif" w:hAnsi="Microsoft Sans Serif" w:cs="Microsoft Sans Serif"/>
      <w:color w:val="000000"/>
      <w:sz w:val="18"/>
      <w:szCs w:val="18"/>
    </w:rPr>
  </w:style>
  <w:style w:type="paragraph" w:customStyle="1" w:styleId="Style2">
    <w:name w:val="Style2"/>
    <w:basedOn w:val="Normal"/>
    <w:uiPriority w:val="99"/>
    <w:rsid w:val="00ED2173"/>
    <w:pPr>
      <w:widowControl w:val="0"/>
      <w:autoSpaceDE w:val="0"/>
      <w:autoSpaceDN w:val="0"/>
      <w:adjustRightInd w:val="0"/>
      <w:spacing w:after="0" w:line="262" w:lineRule="exact"/>
      <w:ind w:firstLine="1373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ED2173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7">
    <w:name w:val="Font Style67"/>
    <w:basedOn w:val="DefaultParagraphFont"/>
    <w:uiPriority w:val="99"/>
    <w:rsid w:val="00761374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DE9C0-A609-49D5-9771-90196D83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7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Milanka Pokrajac</dc:creator>
  <cp:keywords/>
  <dc:description/>
  <cp:lastModifiedBy>Marijana Rajković</cp:lastModifiedBy>
  <cp:revision>173</cp:revision>
  <dcterms:created xsi:type="dcterms:W3CDTF">2022-12-05T13:55:00Z</dcterms:created>
  <dcterms:modified xsi:type="dcterms:W3CDTF">2025-12-26T07:43:00Z</dcterms:modified>
</cp:coreProperties>
</file>